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EC" w:rsidRPr="0004543D" w:rsidRDefault="0004543D">
      <w:pPr>
        <w:rPr>
          <w:b/>
          <w:sz w:val="28"/>
          <w:szCs w:val="28"/>
        </w:rPr>
      </w:pPr>
      <w:r w:rsidRPr="0004543D">
        <w:rPr>
          <w:b/>
          <w:sz w:val="28"/>
          <w:szCs w:val="28"/>
        </w:rPr>
        <w:t>KATALOG RÓWNOWAŻNOŚCI</w:t>
      </w:r>
    </w:p>
    <w:tbl>
      <w:tblPr>
        <w:tblStyle w:val="Tabela-Siatka"/>
        <w:tblW w:w="14425" w:type="dxa"/>
        <w:jc w:val="center"/>
        <w:tblLook w:val="04A0" w:firstRow="1" w:lastRow="0" w:firstColumn="1" w:lastColumn="0" w:noHBand="0" w:noVBand="1"/>
      </w:tblPr>
      <w:tblGrid>
        <w:gridCol w:w="581"/>
        <w:gridCol w:w="4916"/>
        <w:gridCol w:w="1696"/>
        <w:gridCol w:w="5248"/>
        <w:gridCol w:w="1984"/>
      </w:tblGrid>
      <w:tr w:rsidR="008777DF" w:rsidRPr="008777DF" w:rsidTr="00F111CF">
        <w:trPr>
          <w:jc w:val="center"/>
        </w:trPr>
        <w:tc>
          <w:tcPr>
            <w:tcW w:w="581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491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Wyszczególnienie</w:t>
            </w:r>
          </w:p>
        </w:tc>
        <w:tc>
          <w:tcPr>
            <w:tcW w:w="169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Oznaczenie</w:t>
            </w:r>
            <w:r w:rsidR="00EB7C48" w:rsidRPr="00EB7C48">
              <w:rPr>
                <w:b/>
                <w:sz w:val="18"/>
                <w:szCs w:val="18"/>
              </w:rPr>
              <w:t>/Symbol producenta</w:t>
            </w:r>
          </w:p>
        </w:tc>
        <w:tc>
          <w:tcPr>
            <w:tcW w:w="7232" w:type="dxa"/>
            <w:gridSpan w:val="2"/>
          </w:tcPr>
          <w:p w:rsidR="00643E11" w:rsidRPr="00EB7C48" w:rsidRDefault="00643E11" w:rsidP="00643E11">
            <w:pPr>
              <w:jc w:val="center"/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Zamiennik</w:t>
            </w:r>
          </w:p>
        </w:tc>
      </w:tr>
      <w:tr w:rsidR="008777DF" w:rsidRPr="008777DF" w:rsidTr="00F111CF">
        <w:trPr>
          <w:jc w:val="center"/>
        </w:trPr>
        <w:tc>
          <w:tcPr>
            <w:tcW w:w="581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491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169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5248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wymagania</w:t>
            </w:r>
          </w:p>
        </w:tc>
        <w:tc>
          <w:tcPr>
            <w:tcW w:w="1984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Wymagany dokument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EB7C48" w:rsidRDefault="0004543D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</w:t>
            </w:r>
          </w:p>
        </w:tc>
        <w:tc>
          <w:tcPr>
            <w:tcW w:w="13844" w:type="dxa"/>
            <w:gridSpan w:val="4"/>
          </w:tcPr>
          <w:p w:rsidR="0004543D" w:rsidRPr="00EB7C48" w:rsidRDefault="003B19EA" w:rsidP="0004543D">
            <w:pPr>
              <w:jc w:val="center"/>
              <w:rPr>
                <w:b/>
                <w:color w:val="0070C0"/>
              </w:rPr>
            </w:pPr>
            <w:r>
              <w:rPr>
                <w:rFonts w:ascii="Calibri" w:hAnsi="Calibri" w:cs="Calibri"/>
                <w:b/>
                <w:color w:val="0070C0"/>
              </w:rPr>
              <w:t>STACJE SN/nN oraz ZK nN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4-polową rozdzielnicą SN w izolacji powietrznej (układ TLLL)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telemechaniką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minibox</w:t>
            </w: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2319B9" w:rsidP="00007AE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Małogabarytowa stacja kontenerowa prefabrykowana, dwutransformatorowa (2x630kVA), z wewnętrznym korytarzem obsługi, z 5 polową rozdzielnicą SN</w:t>
            </w: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, z podwójną rozdzielnicą nN 0,4kV 10 polową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łącze kablowe ZK-3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9361F3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Złącze kablowe ZK</w:t>
            </w:r>
            <w:r w:rsidR="0010474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 pomiarem półpośrednim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Złącze kablowe ZK 1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Celka liniowo-odgromnikowa wyposażona w rozłącznik KLS-20/630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RSNW-L/OD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izolacja powietrzna, wymiary i rozwiązania techniczne równoważne z istniejącą rozdzielnicą typu RSNW-24. Rozłącznik wnętrzowy z napędem szybkim uziemnika, z komorą gaszeniową.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Certyfikat zgodności z normą: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rozłącznika wnętrzowego: PN-EN 62271-103:2011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celki rozdzielnicy: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PN-EN 62271-200:2012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SN w izolacji powietrznej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155A06" w:rsidRDefault="00104744" w:rsidP="00104744">
            <w:pPr>
              <w:spacing w:after="120"/>
              <w:jc w:val="both"/>
              <w:rPr>
                <w:sz w:val="20"/>
                <w:szCs w:val="20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wnętrzowa nN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color w:val="0070C0"/>
              </w:rPr>
            </w:pPr>
            <w:r w:rsidRPr="00EB7C48">
              <w:rPr>
                <w:color w:val="0070C0"/>
              </w:rPr>
              <w:t>II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KABLE i PRZEWODY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5</w:t>
            </w:r>
            <w:r w:rsidRPr="00460273">
              <w:rPr>
                <w:sz w:val="18"/>
                <w:szCs w:val="18"/>
              </w:rPr>
              <w:t>0 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190/220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70 </w:t>
            </w:r>
            <w:r w:rsidRPr="00460273">
              <w:rPr>
                <w:sz w:val="18"/>
                <w:szCs w:val="18"/>
              </w:rPr>
              <w:t>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Przewód niepełnoizolowany - 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izolacja 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E609C7">
              <w:rPr>
                <w:rFonts w:ascii="Arial" w:hAnsi="Arial" w:cs="Arial"/>
                <w:bCs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temperatura żył dopuszczalna długotrwale – 700C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285/325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Pr="00BC3FE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465/530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GREENPAS/ CCST-EKOPAS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1x50 mm</w:t>
            </w:r>
            <w:r w:rsidRPr="00001CF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165/191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1x70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228/283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1x120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404/461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stalowo aluminiowy do linii napowietrznych SN</w:t>
            </w:r>
          </w:p>
        </w:tc>
        <w:tc>
          <w:tcPr>
            <w:tcW w:w="1696" w:type="dxa"/>
          </w:tcPr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50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70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95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BE4F39">
              <w:rPr>
                <w:rFonts w:cstheme="minorHAnsi"/>
                <w:b/>
                <w:iCs/>
                <w:sz w:val="18"/>
                <w:szCs w:val="18"/>
              </w:rPr>
              <w:t>Przewód stalowo-aluminiowy wielodrutowy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. 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- żyła wykonana z drutów aluminiowych, konstrukcja rdzenia wykonana z drutów stalowych ocynkowanych</w:t>
            </w:r>
          </w:p>
          <w:p w:rsidR="00104744" w:rsidRPr="00F71992" w:rsidRDefault="00104744" w:rsidP="00104744">
            <w:pPr>
              <w:pStyle w:val="Akapitzlist"/>
              <w:ind w:left="171" w:hanging="17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>
              <w:rPr>
                <w:rFonts w:cstheme="minorHAnsi"/>
                <w:iCs/>
                <w:sz w:val="18"/>
                <w:szCs w:val="18"/>
              </w:rPr>
              <w:t xml:space="preserve">- </w:t>
            </w:r>
            <w:r w:rsidRPr="00F71992">
              <w:rPr>
                <w:rFonts w:cstheme="minorHAnsi"/>
                <w:iCs/>
                <w:sz w:val="18"/>
                <w:szCs w:val="18"/>
              </w:rPr>
              <w:t>temperatura</w:t>
            </w:r>
            <w:r w:rsidRPr="00F71992">
              <w:rPr>
                <w:rFonts w:cstheme="minorHAnsi"/>
                <w:bCs/>
                <w:sz w:val="18"/>
                <w:szCs w:val="18"/>
              </w:rPr>
              <w:t xml:space="preserve"> żył dopuszczalna długotrwale </w:t>
            </w:r>
            <w:r w:rsidRPr="00F71992">
              <w:rPr>
                <w:rFonts w:cstheme="minorHAnsi"/>
                <w:sz w:val="18"/>
                <w:szCs w:val="18"/>
              </w:rPr>
              <w:t>80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0</w:t>
            </w:r>
          </w:p>
          <w:p w:rsidR="00104744" w:rsidRPr="00BE4F39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- </w:t>
            </w:r>
            <w:r w:rsidRPr="00BE4F39">
              <w:rPr>
                <w:rFonts w:cstheme="minorHAnsi"/>
                <w:bCs/>
                <w:sz w:val="18"/>
                <w:szCs w:val="18"/>
              </w:rPr>
              <w:t xml:space="preserve">Prąd dopuszczalny długotrwale lato/zima - </w:t>
            </w:r>
            <w:r w:rsidRPr="00BE4F39">
              <w:rPr>
                <w:rFonts w:cstheme="minorHAnsi"/>
                <w:sz w:val="18"/>
                <w:szCs w:val="18"/>
              </w:rPr>
              <w:t>170/220 A; 290/325 A; 350/395 A</w:t>
            </w:r>
          </w:p>
        </w:tc>
        <w:tc>
          <w:tcPr>
            <w:tcW w:w="1984" w:type="dxa"/>
          </w:tcPr>
          <w:p w:rsidR="00104744" w:rsidRPr="002D3BE1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2D3BE1">
              <w:rPr>
                <w:rFonts w:cstheme="minorHAnsi"/>
                <w:sz w:val="18"/>
                <w:szCs w:val="18"/>
              </w:rPr>
              <w:t>PN-EN 50182:2002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XRUHAKXs 1x240/25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XRUHKXs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miedzianą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405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n</w:t>
            </w:r>
            <w:r w:rsidRPr="00325EB2">
              <w:rPr>
                <w:sz w:val="18"/>
                <w:szCs w:val="18"/>
              </w:rPr>
              <w:t>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641367" w:rsidRDefault="00104744" w:rsidP="00104744">
            <w:pPr>
              <w:rPr>
                <w:sz w:val="18"/>
                <w:szCs w:val="18"/>
                <w:vertAlign w:val="superscript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 xml:space="preserve">XnRUHAKXs </w:t>
            </w:r>
          </w:p>
          <w:p w:rsidR="00104744" w:rsidRPr="00641367" w:rsidRDefault="00104744" w:rsidP="00104744">
            <w:pPr>
              <w:rPr>
                <w:sz w:val="18"/>
                <w:szCs w:val="18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>1x240/25 mm</w:t>
            </w:r>
            <w:r w:rsidRPr="00641367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lastRenderedPageBreak/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lastRenderedPageBreak/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EXCEL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miedzianą</w:t>
            </w:r>
            <w:r w:rsidRPr="00EB7C48">
              <w:rPr>
                <w:rFonts w:cstheme="minorHAnsi"/>
                <w:sz w:val="18"/>
                <w:szCs w:val="18"/>
              </w:rPr>
              <w:t xml:space="preserve">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AXCES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aluminiową</w:t>
            </w:r>
            <w:r w:rsidRPr="00EB7C48">
              <w:rPr>
                <w:rFonts w:cstheme="minorHAnsi"/>
                <w:sz w:val="18"/>
                <w:szCs w:val="18"/>
              </w:rPr>
              <w:t xml:space="preserve"> wielodrutową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>Prąd dopuszczalny długotrwale – min 195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266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401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252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19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346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511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YKY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miedzianymi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polwinitowej [Y], na napięcie znamionowe 0,6/1 kV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CC22B5">
              <w:rPr>
                <w:rFonts w:ascii="Arial" w:hAnsi="Arial" w:cs="Arial"/>
                <w:sz w:val="16"/>
                <w:szCs w:val="16"/>
              </w:rPr>
              <w:t>Przewód elektroenergetyczny samonośny</w:t>
            </w:r>
            <w:r w:rsidRPr="00333C24">
              <w:rPr>
                <w:sz w:val="18"/>
                <w:szCs w:val="18"/>
              </w:rPr>
              <w:t>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AsXSn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Przewód elektroenergetyczny samonośny</w:t>
            </w:r>
            <w:r w:rsidRPr="00EB7C48">
              <w:rPr>
                <w:rFonts w:cstheme="minorHAnsi"/>
                <w:sz w:val="18"/>
                <w:szCs w:val="18"/>
              </w:rPr>
              <w:t xml:space="preserve"> - o żyłach aluminiowych i izolacji z polietylenu usieciowanego [XLPE] odpornego na rozprzestrzenianie płomienia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626 S1: 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giętki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LGY 16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b/>
                <w:iCs/>
                <w:sz w:val="18"/>
                <w:szCs w:val="18"/>
              </w:rPr>
              <w:t>Przewód elektroenergetyczny</w:t>
            </w:r>
            <w:r w:rsidRPr="00C63ADC">
              <w:rPr>
                <w:rFonts w:cstheme="minorHAnsi"/>
                <w:b/>
                <w:iCs/>
                <w:sz w:val="18"/>
                <w:szCs w:val="18"/>
              </w:rPr>
              <w:t xml:space="preserve"> do układania na stałe</w:t>
            </w:r>
            <w:r>
              <w:rPr>
                <w:rFonts w:cstheme="minorHAnsi"/>
                <w:b/>
                <w:iCs/>
                <w:sz w:val="18"/>
                <w:szCs w:val="18"/>
              </w:rPr>
              <w:t xml:space="preserve"> z żyłą roboczą</w:t>
            </w:r>
            <w:r w:rsidRPr="00EB7C48">
              <w:rPr>
                <w:rFonts w:cstheme="minorHAnsi"/>
                <w:iCs/>
                <w:sz w:val="18"/>
                <w:szCs w:val="18"/>
              </w:rPr>
              <w:t xml:space="preserve"> miedzian</w:t>
            </w:r>
            <w:r>
              <w:rPr>
                <w:rFonts w:cstheme="minorHAnsi"/>
                <w:iCs/>
                <w:sz w:val="18"/>
                <w:szCs w:val="18"/>
              </w:rPr>
              <w:t>ą.</w:t>
            </w:r>
          </w:p>
          <w:p w:rsidR="00104744" w:rsidRPr="00C63ADC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Przewód jednożyłowy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o izolacji polwinitowej [H07V-K].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EB7C48">
              <w:rPr>
                <w:rFonts w:cstheme="minorHAnsi"/>
                <w:iCs/>
                <w:sz w:val="18"/>
                <w:szCs w:val="18"/>
              </w:rPr>
              <w:t>Napięcie znamionowe 0,75 kV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 xml:space="preserve">prąd dopuszczany długotrwale </w:t>
            </w:r>
            <w:r>
              <w:rPr>
                <w:rFonts w:cstheme="minorHAnsi"/>
                <w:iCs/>
                <w:sz w:val="18"/>
                <w:szCs w:val="18"/>
              </w:rPr>
              <w:t>-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min. 98 A (w powietrzu)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>temp</w:t>
            </w:r>
            <w:r w:rsidRPr="00EB7C48">
              <w:rPr>
                <w:rFonts w:cstheme="minorHAnsi"/>
                <w:sz w:val="18"/>
                <w:szCs w:val="18"/>
              </w:rPr>
              <w:t xml:space="preserve">. żył dopuszczalna długotrwale </w:t>
            </w: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EB7C48">
              <w:rPr>
                <w:rFonts w:cstheme="minorHAnsi"/>
                <w:sz w:val="18"/>
                <w:szCs w:val="18"/>
              </w:rPr>
              <w:t xml:space="preserve">min 70 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r w:rsidRPr="00EB7C48"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EB7C48">
              <w:rPr>
                <w:rStyle w:val="biggertext3"/>
                <w:rFonts w:cstheme="minorHAnsi"/>
                <w:bCs/>
                <w:sz w:val="18"/>
                <w:szCs w:val="18"/>
              </w:rPr>
              <w:t>PN-EN 50525-2-31:2011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III.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OSPRZĘT DO SIECI KABLOWEJ SN i nN – MUFY i GŁOWICE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3638E1"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Głowica konektorowa 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CTS 630A 24 kV 95-240/EGA</w:t>
            </w:r>
          </w:p>
        </w:tc>
        <w:tc>
          <w:tcPr>
            <w:tcW w:w="5248" w:type="dxa"/>
          </w:tcPr>
          <w:p w:rsidR="00104744" w:rsidRPr="00585949" w:rsidRDefault="00104744" w:rsidP="00104744">
            <w:pPr>
              <w:pStyle w:val="Nagwek3"/>
              <w:spacing w:after="0"/>
              <w:outlineLvl w:val="2"/>
            </w:pPr>
            <w:r w:rsidRPr="00585949">
              <w:t>Głowic</w:t>
            </w:r>
            <w:r>
              <w:t>a</w:t>
            </w:r>
            <w:r w:rsidRPr="00585949">
              <w:t xml:space="preserve"> kablow</w:t>
            </w:r>
            <w:r>
              <w:t>a</w:t>
            </w:r>
            <w:r w:rsidRPr="00585949">
              <w:t xml:space="preserve"> konektorowe do izolatorów przepustowych ze stożkiem przyłączeniowym typu C (630A) – kątowe</w:t>
            </w:r>
          </w:p>
          <w:p w:rsidR="0010474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Do kabli jednożyłowych o izolacji z polietylenu usieciowanego XLPE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1A320E">
              <w:rPr>
                <w:rFonts w:cstheme="minorHAnsi"/>
                <w:sz w:val="18"/>
                <w:szCs w:val="18"/>
              </w:rPr>
              <w:t>o przekroju 95÷240 mm</w:t>
            </w:r>
            <w:r w:rsidRPr="001A320E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1A320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1A320E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Końcówki kablowe „szczelne” wykonane jako grubościenne zaprasowywane lub śrubowe ze zrywalnym łbem.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nasuwana prefabrykowana w całości ekranowana.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wyposażona w linki lub zestawy uziemiające wraz z końcówkami.</w:t>
            </w:r>
          </w:p>
          <w:p w:rsidR="00104744" w:rsidRPr="00333C2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przystosowana do montażu z ogranicznikiem przepięć.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Głowice napowietrzne do kabli jednożyłowych 12/20 kV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CHE-F 24 kV 25-150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OTK 224</w:t>
            </w:r>
          </w:p>
        </w:tc>
        <w:tc>
          <w:tcPr>
            <w:tcW w:w="5248" w:type="dxa"/>
          </w:tcPr>
          <w:p w:rsidR="00104744" w:rsidRPr="008673A9" w:rsidRDefault="00104744" w:rsidP="00104744">
            <w:pPr>
              <w:keepNext/>
              <w:outlineLvl w:val="2"/>
              <w:rPr>
                <w:rFonts w:cs="Arial"/>
                <w:b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b/>
                <w:sz w:val="18"/>
                <w:szCs w:val="18"/>
                <w:lang w:eastAsia="pl-PL"/>
              </w:rPr>
              <w:t>Głowice napowietrzne do kabli jednożyłowych o izolacji z polietylenu usieciowanego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napowietrzne do zakańczania kabli jednożyłowych o izolacji z polietylenu usieciowanego XLPE na napięcie 12/20 kV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lastRenderedPageBreak/>
              <w:t>Żyła robocza o przekroju 50÷240 mm</w:t>
            </w:r>
            <w:r w:rsidRPr="008673A9">
              <w:rPr>
                <w:rFonts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w technologii termokurczliwej.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lastRenderedPageBreak/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Głowice </w:t>
            </w:r>
            <w:r>
              <w:rPr>
                <w:rFonts w:ascii="Calibri" w:hAnsi="Calibri" w:cs="Calibri"/>
                <w:sz w:val="18"/>
                <w:szCs w:val="18"/>
              </w:rPr>
              <w:t>wnętrzowe</w:t>
            </w:r>
            <w:r w:rsidRPr="008673A9">
              <w:rPr>
                <w:rFonts w:ascii="Calibri" w:hAnsi="Calibri" w:cs="Calibri"/>
                <w:sz w:val="18"/>
                <w:szCs w:val="18"/>
              </w:rPr>
              <w:t xml:space="preserve"> do kabli jednożyłowych 12/20 kV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POLT-24D/1XI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ITK 224</w:t>
            </w:r>
          </w:p>
        </w:tc>
        <w:tc>
          <w:tcPr>
            <w:tcW w:w="5248" w:type="dxa"/>
          </w:tcPr>
          <w:p w:rsidR="00104744" w:rsidRPr="008D328E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8D328E">
              <w:rPr>
                <w:b/>
                <w:sz w:val="18"/>
                <w:szCs w:val="18"/>
              </w:rPr>
              <w:t>Głowica kablowa wnętrzowa 24 kV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Końcówki kablowe „szczelne” wykonane jako grubościenne śrubowe ze zrywalnym łbem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 xml:space="preserve">Głowice w technologii zimnokurczliwej, termokurczliwej lub nasuwanej. 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155A06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20"/>
                <w:szCs w:val="20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8D328E">
              <w:rPr>
                <w:rFonts w:cs="Arial"/>
                <w:sz w:val="18"/>
                <w:szCs w:val="18"/>
              </w:rPr>
              <w:t>Certyfikat Zgodności z normą PN-HD 629.1 S2:2006/A1:2008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D328E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napowietrzna do kabli uniwersalnych (na 3 fazy)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HOT1.2403L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Głowica termokurczliwa napowietrzna</w:t>
            </w:r>
            <w:r w:rsidRPr="00BE4F39">
              <w:rPr>
                <w:sz w:val="18"/>
                <w:szCs w:val="18"/>
              </w:rPr>
              <w:t>: dla przekrojów kabla 95-240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28"/>
              </w:numPr>
              <w:ind w:left="282" w:hanging="282"/>
              <w:rPr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Końcówki kablowe „szczelne” wykonane jako grubościenne śrubowe ze zrywalnym łbem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Sterowanie pola elektrycznego powinno eliminować konieczność stożkowania izolacji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głowicy powinna zapewnić skuteczne uszczelnienie od strony końcówki kablowej i od strony powłoki zewnętrznej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Mufa kablowa przelotowa do jednożyłowych kabli 12/20 kV</w:t>
            </w: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JHP-20-CX1 120-240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8673A9">
              <w:rPr>
                <w:sz w:val="18"/>
                <w:szCs w:val="18"/>
              </w:rPr>
              <w:t xml:space="preserve"> dla przekrojów od 120 – 240 mm</w:t>
            </w:r>
            <w:r w:rsidRPr="008673A9">
              <w:rPr>
                <w:sz w:val="18"/>
                <w:szCs w:val="18"/>
                <w:vertAlign w:val="superscript"/>
              </w:rPr>
              <w:t>2</w:t>
            </w:r>
            <w:r w:rsidRPr="008673A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6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sz w:val="18"/>
                <w:szCs w:val="18"/>
              </w:rPr>
              <w:t>Odtworzenie ciągłości żyły powrotnej o przekroju 25 mm</w:t>
            </w:r>
            <w:r w:rsidRPr="008673A9">
              <w:rPr>
                <w:sz w:val="18"/>
                <w:szCs w:val="18"/>
                <w:vertAlign w:val="superscript"/>
              </w:rPr>
              <w:t xml:space="preserve">2 </w:t>
            </w:r>
            <w:r w:rsidRPr="008673A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8673A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Mufa kablowa (3 żyły)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CHM 24 kV (50-150)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BE4F39">
              <w:rPr>
                <w:sz w:val="18"/>
                <w:szCs w:val="18"/>
              </w:rPr>
              <w:t xml:space="preserve"> dla przekrojów od 50 – 150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lastRenderedPageBreak/>
              <w:t>Odtworzenie ciągłości żyły powrotnej o przekroju 50 mm</w:t>
            </w:r>
            <w:r w:rsidRPr="00BE4F39">
              <w:rPr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BE4F3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wnętrzowe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BE4F39" w:rsidRDefault="00104744" w:rsidP="00104744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18"/>
                <w:szCs w:val="18"/>
              </w:rPr>
            </w:pPr>
            <w:r w:rsidRPr="00BE4F39">
              <w:rPr>
                <w:rFonts w:cstheme="minorHAnsi"/>
                <w:b/>
                <w:sz w:val="18"/>
                <w:szCs w:val="18"/>
              </w:rPr>
              <w:t>Głowice kablowe wnętrzowe nN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rFonts w:cstheme="minorHAnsi"/>
                <w:sz w:val="18"/>
                <w:szCs w:val="18"/>
              </w:rPr>
              <w:t xml:space="preserve"> zakańczanych końcówkami śrubowymi ze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 i rur termokurczliwych z klejem termotopliwym do uszczelnienia końcówek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426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Głowice kablowe napowietrzne nN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o zakańczanych końcówkami śrubowymi z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palczatki, rur termokurczliwych z klejem termotopliwym do uszczelnienia żył kabla od końcówek do palczatki przed UV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przelotowe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przelotowe nN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przelotowe do łączenia kabli jednożyłowych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polwinitowej i powłoce zewnętrznej kabla polwinitowej np. YAKY i kable o izolacji z polietylenu usieciowanego i powłoce zewnętrznej polwinitowej np. YAKXS.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25 ÷ 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ze zrywalnymi łbami </w:t>
            </w:r>
            <w:r>
              <w:rPr>
                <w:rFonts w:cstheme="minorHAnsi"/>
                <w:sz w:val="18"/>
                <w:szCs w:val="18"/>
              </w:rPr>
              <w:t xml:space="preserve">z przegrodą </w:t>
            </w:r>
            <w:r w:rsidRPr="00BE4F39">
              <w:rPr>
                <w:rFonts w:cstheme="minorHAnsi"/>
                <w:sz w:val="18"/>
                <w:szCs w:val="18"/>
              </w:rPr>
              <w:t xml:space="preserve">lub zaprasowywanych grubościennych </w:t>
            </w:r>
            <w:r>
              <w:rPr>
                <w:rFonts w:cstheme="minorHAnsi"/>
                <w:sz w:val="18"/>
                <w:szCs w:val="18"/>
              </w:rPr>
              <w:t xml:space="preserve">bez przegrody, </w:t>
            </w:r>
            <w:r w:rsidRPr="00BE4F39">
              <w:rPr>
                <w:rFonts w:cstheme="minorHAnsi"/>
                <w:sz w:val="18"/>
                <w:szCs w:val="18"/>
              </w:rPr>
              <w:t>wg standardu DIN.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Izolacja połączeń żył kabli wykonanej mufy powinna mieć minimalna grubość nie mniejszą od grubości minimalnej izolacji </w:t>
            </w:r>
            <w:r w:rsidRPr="00BE4F39">
              <w:rPr>
                <w:rFonts w:cstheme="minorHAnsi"/>
                <w:sz w:val="18"/>
                <w:szCs w:val="18"/>
              </w:rPr>
              <w:lastRenderedPageBreak/>
              <w:t>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  <w:tab w:val="left" w:pos="851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Certyfikat zgodności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przejściowe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przejściowe nN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przejściowe do łączenia kabli czterożyłowych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papierowej np. AKFtA i kabli z tworzyw sztucznych o izolacji z polietylenu usieciowanego XLPE lub PCV np. YAKXS, YKS, YAKY, YKY.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i zakończenie powłoki kabla o izolacji papierowej uszczelnione poprzez termokurczliwe rury olejoodporne i głowiczki rozdzielające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Izolacja połączeń żył kabli wykonanej mufy powinna mieć minimalna grubość nie mniejszą od grubości minimalnej izolacji 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16 ÷ 240 mm</w:t>
            </w:r>
            <w:r w:rsidRPr="0003774A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 zrywalnym łbem lub zaprasowywanych grubościennych wg standardu DIN.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03774A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BE4F39" w:rsidRDefault="00104744" w:rsidP="00104744">
            <w:pPr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IV.</w:t>
            </w:r>
          </w:p>
        </w:tc>
        <w:tc>
          <w:tcPr>
            <w:tcW w:w="13844" w:type="dxa"/>
            <w:gridSpan w:val="4"/>
          </w:tcPr>
          <w:p w:rsidR="00104744" w:rsidRPr="00BE4F39" w:rsidRDefault="00104744" w:rsidP="00104744">
            <w:pPr>
              <w:jc w:val="center"/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OSPRZĘT KABLOWY POZOSTAŁY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110 mm. </w:t>
            </w:r>
          </w:p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wyjść rur osłonowych na słupach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160 mm. 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</w:t>
            </w:r>
            <w:r>
              <w:rPr>
                <w:sz w:val="18"/>
                <w:szCs w:val="18"/>
              </w:rPr>
              <w:t xml:space="preserve">jść rur osłonowych na słupach. 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 xml:space="preserve">Osłona rurowa do kabli, dzielona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A 58 PS</w:t>
            </w: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 osłonowe</w:t>
            </w:r>
            <w:r>
              <w:rPr>
                <w:sz w:val="18"/>
                <w:szCs w:val="18"/>
              </w:rPr>
              <w:t xml:space="preserve"> d</w:t>
            </w:r>
            <w:r w:rsidRPr="00385E9A">
              <w:rPr>
                <w:sz w:val="18"/>
                <w:szCs w:val="18"/>
              </w:rPr>
              <w:t>o ochrony istniejących ciągów kablowych bez ich cięcia oraz naprawy uszkodzonych kanalizacji rurowych. Rury osłonowe do kabli, dzielone, układane w gruncie, długość do 3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 lub do 5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m,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</w:t>
            </w:r>
            <w:r w:rsidRPr="00C63AD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C63ADC">
              <w:rPr>
                <w:b/>
                <w:sz w:val="18"/>
                <w:szCs w:val="18"/>
              </w:rPr>
              <w:t>osłonowe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Rura osłonowa do kabli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 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</w:t>
            </w:r>
            <w:r>
              <w:rPr>
                <w:sz w:val="18"/>
                <w:szCs w:val="18"/>
              </w:rPr>
              <w:t xml:space="preserve"> </w:t>
            </w:r>
            <w:r w:rsidRPr="00B008A6">
              <w:rPr>
                <w:sz w:val="18"/>
                <w:szCs w:val="18"/>
              </w:rPr>
              <w:t>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B008A6">
              <w:rPr>
                <w:rFonts w:ascii="Calibri" w:hAnsi="Calibri" w:cs="Calibri"/>
                <w:sz w:val="18"/>
                <w:szCs w:val="18"/>
              </w:rPr>
              <w:t xml:space="preserve">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Rura osłonowa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SRG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kabli, gładkościenne</w:t>
            </w:r>
            <w:r w:rsidRPr="00181580">
              <w:rPr>
                <w:sz w:val="18"/>
                <w:szCs w:val="18"/>
              </w:rPr>
              <w:t xml:space="preserve">, sztywne z polietylenu HDPE , układane w gruncie w trudnych warunkach terenowych, do dużych obciążeń zewnętrznych, bez złączki kielichowej. </w:t>
            </w:r>
            <w:r>
              <w:rPr>
                <w:sz w:val="18"/>
                <w:szCs w:val="18"/>
              </w:rPr>
              <w:t>Ś</w:t>
            </w:r>
            <w:r w:rsidRPr="00181580">
              <w:rPr>
                <w:sz w:val="18"/>
                <w:szCs w:val="18"/>
              </w:rPr>
              <w:t xml:space="preserve">rednica zewnętrzna - 160 mm, </w:t>
            </w:r>
            <w:r>
              <w:rPr>
                <w:sz w:val="18"/>
                <w:szCs w:val="18"/>
              </w:rPr>
              <w:t>średnica wewnętrzna - 130.8 mm;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>EK 186/110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 w:rsidRPr="00C668D8">
              <w:rPr>
                <w:sz w:val="18"/>
                <w:szCs w:val="18"/>
              </w:rPr>
              <w:t>98-109</w:t>
            </w:r>
            <w:r>
              <w:rPr>
                <w:sz w:val="18"/>
                <w:szCs w:val="18"/>
              </w:rPr>
              <w:t xml:space="preserve">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186/160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150-158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186/200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185-205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SEH 4 35-150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palczasta)</w:t>
            </w:r>
            <w:r w:rsidRPr="00333C24">
              <w:rPr>
                <w:sz w:val="18"/>
                <w:szCs w:val="18"/>
              </w:rPr>
              <w:t xml:space="preserve"> do uszczelniania kabli o izolacji i powłoce z tworzyw sztucznych, do zastosowań wnętrzowych i napowietrznych o przekroju znamionowym od 35 do 150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25C4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C4E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SEH 4 95-240</w:t>
            </w:r>
          </w:p>
        </w:tc>
        <w:tc>
          <w:tcPr>
            <w:tcW w:w="5248" w:type="dxa"/>
          </w:tcPr>
          <w:p w:rsidR="00104744" w:rsidRPr="00325C4E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25C4E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95 do 240 mm</w:t>
            </w:r>
            <w:r w:rsidRPr="00325C4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 xml:space="preserve">Palczatka termokurczliwa 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AK4 25-95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jc w:val="both"/>
              <w:rPr>
                <w:rFonts w:cs="Arial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33C24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25 do 95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150-SG-3/22-54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22-54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3 żyłowy).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100-SG-1/24-52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24-52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jednożyłow</w:t>
            </w:r>
            <w:r>
              <w:rPr>
                <w:sz w:val="18"/>
                <w:szCs w:val="18"/>
              </w:rPr>
              <w:t>e</w:t>
            </w:r>
            <w:r w:rsidRPr="00BE4F39">
              <w:rPr>
                <w:sz w:val="18"/>
                <w:szCs w:val="18"/>
              </w:rPr>
              <w:t>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ŁĄCZNIKI NAPOWIETRZNE SN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 xml:space="preserve">napowietrzny SN </w:t>
            </w:r>
            <w:r w:rsidRPr="003273C7">
              <w:rPr>
                <w:sz w:val="18"/>
                <w:szCs w:val="18"/>
              </w:rPr>
              <w:t>z uziemnikiem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B</w:t>
            </w:r>
            <w:r>
              <w:t xml:space="preserve"> </w:t>
            </w:r>
            <w:r w:rsidRPr="003762E7">
              <w:rPr>
                <w:sz w:val="18"/>
                <w:szCs w:val="18"/>
              </w:rPr>
              <w:t>(NOU-2/O) + OPSPE-WI POLIM-D 18N+202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  <w:r>
              <w:rPr>
                <w:rFonts w:cs="Arial"/>
                <w:b/>
                <w:sz w:val="18"/>
                <w:szCs w:val="18"/>
              </w:rPr>
              <w:t xml:space="preserve"> z uziemnikiem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1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FE06E5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komplecie ogranicznik przepięć oraz osłony przeciw ptakom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Oraz uziemnika PN-EN 62271-102:2005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>napowietrzny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sz w:val="18"/>
                <w:szCs w:val="18"/>
              </w:rPr>
              <w:t xml:space="preserve"> + OPSPE-WI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325EB2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1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Napęd ręczny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NOU-2/U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FE06E5">
              <w:rPr>
                <w:rFonts w:cs="Arial"/>
                <w:b/>
                <w:color w:val="000000"/>
                <w:sz w:val="18"/>
                <w:szCs w:val="18"/>
              </w:rPr>
              <w:t>Napęd ręczny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(do rozłącznika napowietrznego SN z poz. 2</w:t>
            </w:r>
            <w:r>
              <w:rPr>
                <w:rFonts w:cs="Arial"/>
                <w:color w:val="000000"/>
                <w:sz w:val="18"/>
                <w:szCs w:val="18"/>
              </w:rPr>
              <w:t>,3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o ruchu posuwistym z możliwością blokowania w 3 pozycjach (zamknięty, otwarty nie uziemiony, otwarty uziemiony)</w:t>
            </w:r>
          </w:p>
        </w:tc>
        <w:tc>
          <w:tcPr>
            <w:tcW w:w="1984" w:type="dxa"/>
          </w:tcPr>
          <w:p w:rsidR="00104744" w:rsidRPr="00C623BE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VI.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OSPRZĘT DO LINII NAPOWIETRZNYCH SN – izolatory i ograniczniki przepięć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SDI 90.150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125/390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396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AD0389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AA 20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125/515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515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D038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[P] – standard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lastRenderedPageBreak/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 xml:space="preserve">Certyfikat zgodności z normą PN-EN </w:t>
            </w:r>
            <w:r w:rsidRPr="007E2E26">
              <w:rPr>
                <w:rFonts w:cstheme="minorHAnsi"/>
                <w:sz w:val="18"/>
                <w:szCs w:val="18"/>
              </w:rPr>
              <w:lastRenderedPageBreak/>
              <w:t>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</w:t>
            </w:r>
            <w:r>
              <w:rPr>
                <w:rFonts w:eastAsia="Calibri" w:cstheme="minorHAnsi"/>
                <w:bCs/>
                <w:sz w:val="18"/>
                <w:szCs w:val="18"/>
              </w:rPr>
              <w:t>iniowy wsporczy [R] – z rowkiem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[S] – z otworem</w:t>
            </w:r>
            <w:r w:rsidRPr="007E2E26">
              <w:rPr>
                <w:rFonts w:eastAsia="Calibri" w:cstheme="minorHAnsi"/>
                <w:iCs/>
                <w:sz w:val="18"/>
                <w:szCs w:val="18"/>
              </w:rPr>
              <w:t xml:space="preserve"> Ø50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w wykonaniu standardowym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LWP 8-24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333C24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Znamionowe</w:t>
            </w:r>
            <w:r w:rsidRPr="00333C24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Masa porcelanowa C130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b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Rodzaj okucia – Stop aluminium/żeliwo cynkowane ogniowo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Wytrzymałość na zginanie izolatorów wsporczych  ≥ 8 kN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lastRenderedPageBreak/>
              <w:t xml:space="preserve">Minimalna znamionowa droga upływu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</w:t>
            </w:r>
            <w:r w:rsidRPr="00333C24">
              <w:rPr>
                <w:rFonts w:cs="Arial"/>
                <w:sz w:val="18"/>
                <w:szCs w:val="18"/>
              </w:rPr>
              <w:t>480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Wymiary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 xml:space="preserve"> śruby montażowej</w:t>
            </w:r>
            <w:r w:rsidRPr="00333C24">
              <w:rPr>
                <w:sz w:val="18"/>
                <w:szCs w:val="18"/>
              </w:rPr>
              <w:t xml:space="preserve"> M24x140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Wysokość 305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Wykonanie standardowe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pStyle w:val="Akapitzlist"/>
              <w:spacing w:after="120"/>
              <w:ind w:left="33"/>
              <w:rPr>
                <w:color w:val="FF0000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lastRenderedPageBreak/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z otworem</w:t>
            </w:r>
            <w:r w:rsidRPr="001F756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1F7564">
              <w:rPr>
                <w:rFonts w:eastAsia="Calibri" w:cstheme="minorHAnsi"/>
                <w:bCs/>
                <w:sz w:val="18"/>
                <w:szCs w:val="18"/>
              </w:rPr>
              <w:t>Ø 50</w:t>
            </w:r>
          </w:p>
        </w:tc>
        <w:tc>
          <w:tcPr>
            <w:tcW w:w="169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LWP 8-24S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2173DF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znamionowe napięcie wytrzymywane udarowe piorunowe ≥125 kV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1F7564">
              <w:rPr>
                <w:sz w:val="18"/>
                <w:szCs w:val="18"/>
              </w:rPr>
              <w:t>asa porcelanowa C130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Rodzaj okucia – Stop aluminium/żeliwo cynkowane ogniowo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Wytrzymałość na zginanie izolatorów wsporczych  ≥ 8 kN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Minimalna znamionowa droga upływu ≥480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Wymiary śruby montażowej M24x140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Wysokość 305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Wykonanie sta</w:t>
            </w:r>
            <w:r>
              <w:rPr>
                <w:sz w:val="18"/>
                <w:szCs w:val="18"/>
              </w:rPr>
              <w:t>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>Ogranicznik przepięć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POLIMD-18N 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 xml:space="preserve">Ogranicznik przepięć </w:t>
            </w:r>
            <w:r w:rsidRPr="00B855E9">
              <w:rPr>
                <w:b/>
                <w:sz w:val="18"/>
                <w:szCs w:val="18"/>
              </w:rPr>
              <w:t>SN z odłącznikiem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beziskiernikowy warystorowy z osłoną przeciw ptakom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Osłona zewnętrzna silikonowa typu LSR lub HTV wykonana metodą wtryskową,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Wszystkie metalowe akcesoria przyłączeniowe (zacisk górny liniowy oraz zacisk uziomowy) powinny być wykonane z materiałów nierdzewnych lub ocynkowanych metodą ogniową. 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Napięcie trwałej pracy </w:t>
            </w:r>
            <w:r>
              <w:rPr>
                <w:sz w:val="18"/>
                <w:szCs w:val="18"/>
              </w:rPr>
              <w:t>-  Uc=</w:t>
            </w:r>
            <w:r w:rsidRPr="00FE06E5">
              <w:rPr>
                <w:sz w:val="18"/>
                <w:szCs w:val="18"/>
              </w:rPr>
              <w:t>18 kV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Wspornik izolacyjny z odłącznikiem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Znamionowa</w:t>
            </w:r>
            <w:r w:rsidRPr="00325EB2">
              <w:rPr>
                <w:rFonts w:cs="Arial"/>
                <w:sz w:val="18"/>
                <w:szCs w:val="18"/>
              </w:rPr>
              <w:t xml:space="preserve"> droga upływu </w:t>
            </w:r>
            <w:r>
              <w:rPr>
                <w:rFonts w:cs="Arial"/>
                <w:sz w:val="18"/>
                <w:szCs w:val="18"/>
              </w:rPr>
              <w:t xml:space="preserve"> - min </w:t>
            </w:r>
            <w:r w:rsidRPr="00325EB2">
              <w:rPr>
                <w:rFonts w:cs="Arial"/>
                <w:sz w:val="18"/>
                <w:szCs w:val="18"/>
              </w:rPr>
              <w:t>460 mm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Certyfikat zgodności z normą </w:t>
            </w:r>
            <w:r w:rsidRPr="00325EB2">
              <w:rPr>
                <w:rFonts w:cs="Arial"/>
                <w:sz w:val="18"/>
                <w:szCs w:val="18"/>
              </w:rPr>
              <w:t>PN-EN 60099-4:2009/A2:2009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PN-EN 60099-4:20</w:t>
            </w:r>
            <w:r>
              <w:rPr>
                <w:rFonts w:cs="Arial"/>
                <w:sz w:val="18"/>
                <w:szCs w:val="18"/>
              </w:rPr>
              <w:t>15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OSPRZET DO LINII NAPOWIETRZNYCH SN w SYSTEMIE PAS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odciągowy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255</w:t>
            </w:r>
          </w:p>
        </w:tc>
        <w:tc>
          <w:tcPr>
            <w:tcW w:w="5248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b/>
                <w:sz w:val="18"/>
                <w:szCs w:val="18"/>
              </w:rPr>
              <w:t>Uchwyt odciągowy krańcowy</w:t>
            </w:r>
            <w:r w:rsidRPr="009127F9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Budowa -</w:t>
            </w:r>
            <w:r w:rsidRPr="009127F9">
              <w:rPr>
                <w:b/>
                <w:bCs/>
                <w:sz w:val="18"/>
                <w:szCs w:val="18"/>
              </w:rPr>
              <w:t xml:space="preserve"> </w:t>
            </w:r>
            <w:r w:rsidRPr="009127F9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zakres przekrojów przewodów 50 -70 mm</w:t>
            </w:r>
            <w:r w:rsidRPr="00667AD0">
              <w:rPr>
                <w:bCs/>
                <w:sz w:val="18"/>
                <w:szCs w:val="18"/>
              </w:rPr>
              <w:t>2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9127F9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Pr="005762B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SO 85</w:t>
            </w:r>
          </w:p>
        </w:tc>
        <w:tc>
          <w:tcPr>
            <w:tcW w:w="5248" w:type="dxa"/>
          </w:tcPr>
          <w:p w:rsidR="00104744" w:rsidRPr="00156365" w:rsidRDefault="00104744" w:rsidP="0010474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ascii="Calibri" w:hAnsi="Calibri" w:cs="Calibri"/>
                <w:b/>
                <w:sz w:val="18"/>
                <w:szCs w:val="18"/>
              </w:rPr>
              <w:t>Uchwyt odciągowy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</w:t>
            </w:r>
            <w:r w:rsidRPr="00156365">
              <w:rPr>
                <w:rFonts w:ascii="Calibri" w:hAnsi="Calibri" w:cs="Calibri"/>
                <w:sz w:val="18"/>
                <w:szCs w:val="18"/>
              </w:rPr>
              <w:t>o mocowania przewodów gołych napowietrznych nN i SN oraz niepełnoizolowanych w systemie PAS. Materiał: Odporny na korozję stop aluminium. Przekrój przewody AL.: 25-95, AFL: 25-120 mm</w:t>
            </w:r>
            <w:r w:rsidRPr="00156365"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color w:val="00B050"/>
                <w:sz w:val="18"/>
                <w:szCs w:val="18"/>
              </w:rPr>
            </w:pPr>
            <w:r w:rsidRPr="00156365">
              <w:rPr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C3F9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115.5085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 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35-50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115.9585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</w:t>
            </w:r>
            <w:r w:rsidRPr="00667AD0">
              <w:rPr>
                <w:rFonts w:eastAsia="Calibri" w:cs="Arial"/>
                <w:b/>
                <w:sz w:val="18"/>
                <w:szCs w:val="18"/>
              </w:rPr>
              <w:t>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70-95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 do linii w systemie PAS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SLW 25.2 + SP 16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Zastosowanie:</w:t>
            </w:r>
            <w:r w:rsidRPr="00CC3F91">
              <w:rPr>
                <w:rFonts w:cstheme="minorHAnsi"/>
                <w:sz w:val="18"/>
                <w:szCs w:val="18"/>
              </w:rPr>
              <w:t xml:space="preserve"> do realizowania połączeń między przewodami izolowanymi linii głównej typu PAS, a przewodami izolowanymi linii odgałęźnej.</w:t>
            </w:r>
          </w:p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Konstrukcja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hermetyczne, wykonane z poliamidu z dodatkiem włókna szklanego o wysokiej odporności mechanicznej, odpornego na zmienne warunki atmosferyczne i promieniowanie UV,</w:t>
            </w:r>
          </w:p>
          <w:p w:rsidR="00104744" w:rsidRPr="00CC3F91" w:rsidRDefault="00104744" w:rsidP="00104744">
            <w:pPr>
              <w:tabs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lub z osłoną</w:t>
            </w:r>
            <w:r w:rsidRPr="00CC3F9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zacisku wykonaną z tworzywa odpornego na zmienne warunki atmosferyczne i promieniowanie UV.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Śruba ściągająca wykonana ze stali cynkowanej ogniowo lub ze stali nierdzewnej, 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Moment dokręcający uzyskany przez zastosowanie śrub z łbami zrywalnymi lub dokręcenie kluczem dynamometrycznym z momentem podanym na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przyłączania przewodu odgałęźnego z lewej lub z prawej strony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Jednoczesne przebijanie linii głównej i odgałęźnej.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przymocowania osłonki końca przewodu do zabezpieczenia drugiego końca przewodu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Certyfikat Zgodności PN-EN 50397-2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odgałęźny 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SEW20+SP16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2173DF">
              <w:rPr>
                <w:rFonts w:cstheme="minorHAnsi"/>
                <w:b/>
                <w:sz w:val="18"/>
                <w:szCs w:val="18"/>
              </w:rPr>
              <w:t xml:space="preserve">Zacisk jednostronnie przebijający izolacje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 w:rsidRPr="00F71992">
              <w:rPr>
                <w:rFonts w:cstheme="minorHAnsi"/>
                <w:sz w:val="18"/>
                <w:szCs w:val="18"/>
              </w:rPr>
              <w:t>do odgałęzienia linii gołej od linii PAS dla przekrojów linii głównej oraz odgałęźnej 35-150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SLW 25.2 + SP16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  <w:vertAlign w:val="superscript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Zacisk dwustronnie przebijający izolację dla przekroju linii głównej i odgałęźnej 35-150 mm</w:t>
            </w:r>
            <w:r w:rsidRPr="00F71992">
              <w:rPr>
                <w:rFonts w:eastAsia="Calibri"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>SO 255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b/>
                <w:sz w:val="18"/>
                <w:szCs w:val="18"/>
              </w:rPr>
              <w:t>Uchwyt odciągowy krańcowy</w:t>
            </w:r>
            <w:r w:rsidRPr="00F71992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Budowa -</w:t>
            </w:r>
            <w:r w:rsidRPr="00F71992">
              <w:rPr>
                <w:b/>
                <w:bCs/>
                <w:sz w:val="18"/>
                <w:szCs w:val="18"/>
              </w:rPr>
              <w:t xml:space="preserve"> </w:t>
            </w:r>
            <w:r w:rsidRPr="00F71992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zakres przekrojów przewodów 50 -70 mm</w:t>
            </w:r>
            <w:r w:rsidRPr="00F71992">
              <w:rPr>
                <w:bCs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F71992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Układ ochrony przeciwłukowej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SDI 27.1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keepNext/>
              <w:numPr>
                <w:ilvl w:val="2"/>
                <w:numId w:val="0"/>
              </w:numPr>
              <w:tabs>
                <w:tab w:val="num" w:pos="1364"/>
              </w:tabs>
              <w:jc w:val="both"/>
              <w:outlineLvl w:val="2"/>
              <w:rPr>
                <w:rFonts w:cstheme="minorHAnsi"/>
                <w:bCs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Układ ochrony przeciwłukowej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bCs/>
                <w:sz w:val="18"/>
                <w:szCs w:val="18"/>
              </w:rPr>
              <w:t>– na izolatorach wiszących w zawieszeniu odciągowym i narożnym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 xml:space="preserve">Zastosowanie - </w:t>
            </w:r>
            <w:r w:rsidRPr="00F71992">
              <w:rPr>
                <w:rFonts w:cstheme="minorHAnsi"/>
                <w:sz w:val="18"/>
                <w:szCs w:val="18"/>
              </w:rPr>
              <w:t>do ochrony przeciwłukowej do izolatorów odciągowych i przelotowych, których średnica okucia jest mniejsza lub równa 30 mm.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>Skład zestawu:</w:t>
            </w:r>
            <w:r w:rsidRPr="00F71992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dwa rożki ochrony przeciwłukowej z regulowaną odległością „L” montowane bezpośrednio na okuciach izolatora,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przewód izolowany PAS z zamocowaną końcówką do podłączenia rożka,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przebijający izolację montowany na przewodzie głównym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spacing w:after="120"/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OSPRZĘT DO LINII NAPOWIETRZNYCH NIEIZOLOWANYCH SN I nN oraz izolowanych nN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79.5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79.6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 (uchwyt wraz z taśmą stalową)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jc w:val="both"/>
              <w:rPr>
                <w:color w:val="00B05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śrubowo kabłąkowy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2421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Uchwyt śrubowo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70÷120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12 kN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156365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Uchwyt śrubowo-kabłąkowy, typu, Al 35-50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2411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Uchwyt śrubowo-kabłąkowy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35÷50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10 kN</w:t>
            </w:r>
          </w:p>
        </w:tc>
        <w:tc>
          <w:tcPr>
            <w:tcW w:w="1984" w:type="dxa"/>
          </w:tcPr>
          <w:p w:rsidR="00104744" w:rsidRPr="00D23349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D23349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odciągowy 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23255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Uchwyt odciągowy kabłąkowy ze sworzniem nitowym</w:t>
            </w:r>
            <w:r w:rsidRPr="00F355D9">
              <w:rPr>
                <w:sz w:val="18"/>
                <w:szCs w:val="18"/>
              </w:rPr>
              <w:t xml:space="preserve"> do zawieszania odciągowego przewodów na izolatorach wiszących.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Obciążenie niszczące </w:t>
            </w:r>
            <w:r w:rsidRPr="00B855E9">
              <w:rPr>
                <w:bCs/>
                <w:sz w:val="18"/>
                <w:szCs w:val="18"/>
              </w:rPr>
              <w:t>≥40 [kN</w:t>
            </w:r>
            <w:r w:rsidRPr="00B855E9">
              <w:rPr>
                <w:b/>
                <w:bCs/>
                <w:sz w:val="18"/>
                <w:szCs w:val="18"/>
              </w:rPr>
              <w:t>]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Rozmiary: a=21 mm, średnica sworznia d=16 mm, D=60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24112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Uchwyt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zamykania pętli na uchwytach odciągowych oraz łączenia dwóch przewodów AL.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>zakres średnic 8-11 mm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przekładka – aluminium, mosiądz, stal lub bimetal miedź-aluminium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Wymiary: wysokość h=60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41121A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471"/>
              </w:tabs>
              <w:ind w:left="4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F355D9">
              <w:rPr>
                <w:rFonts w:cstheme="minorHAnsi"/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średnica śruby M16 mm, długość gwintu l=140 mm, wysokość h=200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41111A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d</w:t>
            </w:r>
            <w:r w:rsidRPr="00F355D9">
              <w:rPr>
                <w:rFonts w:cstheme="minorHAnsi"/>
                <w:sz w:val="18"/>
                <w:szCs w:val="18"/>
              </w:rPr>
              <w:t>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 xml:space="preserve">Wymiary: średnica śruby M16 mm, długość gwintu l=80 mm, </w:t>
            </w:r>
            <w:r w:rsidRPr="00F355D9">
              <w:rPr>
                <w:rFonts w:cstheme="minorHAnsi"/>
                <w:sz w:val="18"/>
                <w:szCs w:val="18"/>
              </w:rPr>
              <w:t>wysokość h=140 mm,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10509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ind w:left="45"/>
              <w:jc w:val="both"/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Wieszak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niszczące: </w:t>
            </w:r>
            <w:r w:rsidRPr="00B855E9">
              <w:rPr>
                <w:sz w:val="18"/>
                <w:szCs w:val="18"/>
              </w:rPr>
              <w:t xml:space="preserve">≥ </w:t>
            </w:r>
            <w:r w:rsidRPr="00F355D9">
              <w:rPr>
                <w:sz w:val="18"/>
                <w:szCs w:val="18"/>
              </w:rPr>
              <w:t>120 [kN].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prądowe </w:t>
            </w:r>
            <w:r w:rsidRPr="00B855E9">
              <w:rPr>
                <w:sz w:val="18"/>
                <w:szCs w:val="18"/>
              </w:rPr>
              <w:t>≥ 25</w:t>
            </w:r>
            <w:r w:rsidRPr="00F355D9">
              <w:rPr>
                <w:sz w:val="18"/>
                <w:szCs w:val="18"/>
              </w:rPr>
              <w:t xml:space="preserve"> [kA].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Wymiary: średnica śruby M16 mm, długość gwintu l=150 mm, wysokość h=200 mm 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tbl>
            <w:tblPr>
              <w:tblW w:w="4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00"/>
            </w:tblGrid>
            <w:tr w:rsidR="00104744" w:rsidRPr="00CC3F91" w:rsidTr="00F355D9">
              <w:trPr>
                <w:trHeight w:val="300"/>
              </w:trPr>
              <w:tc>
                <w:tcPr>
                  <w:tcW w:w="4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04744" w:rsidRPr="00CC3F91" w:rsidRDefault="00104744" w:rsidP="00104744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</w:pPr>
                  <w:r w:rsidRPr="00CC3F91"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  <w:t>Łącznik kabłąkowy</w:t>
                  </w:r>
                </w:p>
              </w:tc>
            </w:tr>
          </w:tbl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38138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h=60 mm, a=21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38140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70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h=70 mm, a=24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38115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≥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Obciążenie prądowe: ≥ 12 [kA].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szeroki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19979/10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314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Wymiary: h=90 mm, a=66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38352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 w:rsidRPr="00CC3F91">
              <w:rPr>
                <w:rFonts w:cstheme="minorHAnsi"/>
                <w:sz w:val="18"/>
                <w:szCs w:val="18"/>
              </w:rPr>
              <w:t xml:space="preserve"> 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40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12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h=200 mm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38431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25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h=450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dwuwidlasty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35116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dwuwidlasty</w:t>
            </w:r>
            <w:r>
              <w:rPr>
                <w:rFonts w:cstheme="minorHAnsi"/>
                <w:sz w:val="18"/>
                <w:szCs w:val="18"/>
              </w:rPr>
              <w:t xml:space="preserve"> skręcony </w:t>
            </w:r>
            <w:r w:rsidRPr="00CC3F91">
              <w:rPr>
                <w:rFonts w:cstheme="minorHAnsi"/>
                <w:sz w:val="18"/>
                <w:szCs w:val="18"/>
              </w:rPr>
              <w:t xml:space="preserve">do łączenia elementów osprzętu sieciowego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31,5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Wymiary: </w:t>
            </w:r>
            <w:r w:rsidRPr="00CC3F91">
              <w:rPr>
                <w:rFonts w:eastAsia="Calibri" w:cstheme="minorHAnsi"/>
                <w:sz w:val="18"/>
                <w:szCs w:val="18"/>
              </w:rPr>
              <w:t>h=75 mm, a=21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dwuuchowy skręcony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NK 3532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</w:t>
            </w:r>
            <w:r w:rsidRPr="00F355D9">
              <w:rPr>
                <w:b/>
                <w:sz w:val="18"/>
                <w:szCs w:val="18"/>
              </w:rPr>
              <w:t>ącznik dwuuchowy skręcony z uchami okrągłymi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120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Rozmi</w:t>
            </w:r>
            <w:r w:rsidRPr="00F355D9">
              <w:rPr>
                <w:sz w:val="18"/>
                <w:szCs w:val="18"/>
              </w:rPr>
              <w:t>ar: d=23mm, l=70 mm, średnica oczka 23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orczykowy dwurzędowy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 xml:space="preserve"> NK 38253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Łącznik orczykowy dwurzędowy</w:t>
            </w:r>
            <w:r w:rsidRPr="00F355D9">
              <w:rPr>
                <w:sz w:val="18"/>
                <w:szCs w:val="18"/>
              </w:rPr>
              <w:t xml:space="preserve"> do łączenia izolatorów wiszących w łańcuchy dwurzędowe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40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Wymiary:  średnica</w:t>
            </w:r>
            <w:r w:rsidRPr="00F355D9">
              <w:rPr>
                <w:sz w:val="18"/>
                <w:szCs w:val="18"/>
              </w:rPr>
              <w:t xml:space="preserve"> sworznia  d=16 mm, a=22 mm, L=200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Klamerka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Klamerka mocująca do taśmy stalowej</w:t>
            </w:r>
            <w:r w:rsidRPr="00CC3F91">
              <w:rPr>
                <w:sz w:val="18"/>
                <w:szCs w:val="18"/>
              </w:rPr>
              <w:t xml:space="preserve"> do pozycji poniżej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Taśma stalowa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37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Taśma stalowa</w:t>
            </w:r>
            <w:r w:rsidRPr="00CC3F91">
              <w:rPr>
                <w:sz w:val="18"/>
                <w:szCs w:val="18"/>
              </w:rPr>
              <w:t xml:space="preserve"> (stal nierdzewna) montażowa do mocowania osprzętu do żerdzi,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wymiary 20x0.7 mm.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lastRenderedPageBreak/>
              <w:t>Wytrzymałość jednostkowa taśmy na zrywanie: co najmniej 0,7 kN/mm².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 46.3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Osłona przed ptakami do głowic kablowych i ograniczników przepięć</w:t>
            </w:r>
            <w:r w:rsidRPr="00CC3F91">
              <w:rPr>
                <w:rFonts w:cstheme="minorHAnsi"/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SP 45.3</w:t>
            </w:r>
          </w:p>
        </w:tc>
        <w:tc>
          <w:tcPr>
            <w:tcW w:w="5248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Osłona przed ptakami do izolatorów liniowych stojących</w:t>
            </w:r>
            <w:r w:rsidRPr="00E47D61">
              <w:rPr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3F5747" w:rsidRDefault="00104744" w:rsidP="00104744">
            <w:pPr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odgałęźny jednostronnie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22.12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jednostronnie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zamontowany na przewodzie nie może zmniejszać wytrzymałości na zerwanie przewodu linii głównych &gt;25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więcej niż 20%.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25-95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głównej, 2,5-95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Certyfikat zgodności </w:t>
            </w:r>
          </w:p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dwustronnie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10-95 Al., 1,5-70 Cu dla linii głównej 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 odciągowy 4x95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SO 276S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AF714B">
              <w:rPr>
                <w:rFonts w:cstheme="minorHAnsi"/>
                <w:b/>
                <w:iCs/>
                <w:sz w:val="18"/>
                <w:szCs w:val="18"/>
              </w:rPr>
              <w:t>Uchwyt odciągowy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iCs/>
                <w:sz w:val="18"/>
                <w:szCs w:val="18"/>
              </w:rPr>
              <w:t>do trwałego zamocowania przewodu linii izolowanej nN do przewodu o przekroju 95 mm</w:t>
            </w:r>
            <w:r w:rsidRPr="00F71992">
              <w:rPr>
                <w:rFonts w:cstheme="minorHAnsi"/>
                <w:iCs/>
                <w:sz w:val="18"/>
                <w:szCs w:val="18"/>
                <w:vertAlign w:val="superscript"/>
              </w:rPr>
              <w:t>2</w:t>
            </w:r>
            <w:r w:rsidRPr="00F71992">
              <w:rPr>
                <w:rFonts w:cstheme="minorHAnsi"/>
                <w:iCs/>
                <w:sz w:val="18"/>
                <w:szCs w:val="18"/>
              </w:rPr>
              <w:t>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Badanie wytrzymałości mechanicznej 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plastikowe wykonane z materiału odpornego na warunki atmosferyczne  oraz promieniowanie UV. Odporność starzeniowa minimum 20 lat potwierdzona wykonaniem badań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Wymagana siła SMFL – min. 35 kN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stalowe ocynkowane ogniowo lub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Uchwyty powinny umożliwiać ich montaż bez potrzeby zdejmowania izolacji z przewodów.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  <w:t>PN-EN 50483-2:2009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F111CF">
              <w:rPr>
                <w:sz w:val="18"/>
                <w:szCs w:val="18"/>
              </w:rPr>
              <w:t>26.</w:t>
            </w:r>
          </w:p>
        </w:tc>
        <w:tc>
          <w:tcPr>
            <w:tcW w:w="491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Ogranicznik przepięć nN z odłącznikiem i akcesoriami</w:t>
            </w:r>
          </w:p>
        </w:tc>
        <w:tc>
          <w:tcPr>
            <w:tcW w:w="169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ASA 500-</w:t>
            </w:r>
            <w:r w:rsidRPr="00F7199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BO+D+K;</w:t>
            </w:r>
          </w:p>
          <w:p w:rsidR="00104744" w:rsidRPr="00594D44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AF714B" w:rsidRDefault="00104744" w:rsidP="00104744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Beziskiernikowy, warystorowy ogranicznik przepięć</w:t>
            </w:r>
            <w:r w:rsidRPr="00AF714B">
              <w:rPr>
                <w:rFonts w:cstheme="minorHAnsi"/>
                <w:sz w:val="18"/>
                <w:szCs w:val="18"/>
              </w:rPr>
              <w:t>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warystor z tlenku cynku z dodatkiem tlenków innych metali,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osłona zewnętrzna wykonana z materiału izolacyjnego,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odłącznik stanowiący  wskaźnik uszkodzenia,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odporny na warunki środowiskowe i promieniowanie UV,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może być montowany w pozycji pionowej oraz  poziomej,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montowany bezpośrednio z zaciskiem połączeniem gwintowym.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Wymagane wartości przy znamionowym prądzie wyładowczym (8/20 µs) 10kA: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Napięcie trwałej pracy Uc – 500 V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Prąd wyładowczy Imax – 40 kA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Klasa rozładowania linii - II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- Napięciowy poziom ochrony Up [ ≤ ] 2000 V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jc w:val="both"/>
              <w:rPr>
                <w:sz w:val="20"/>
                <w:szCs w:val="20"/>
              </w:rPr>
            </w:pPr>
            <w:r w:rsidRPr="00F71992">
              <w:rPr>
                <w:sz w:val="20"/>
                <w:szCs w:val="20"/>
              </w:rPr>
              <w:lastRenderedPageBreak/>
              <w:t>Certyfikat zgodności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61643-11:2013-06/A11:2018-06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Rozłącznik napowietrzny bezpiecznikowy nN 3 biegunowy z podłączeniem przewodu neutralnego z zestawem oznaczników</w:t>
            </w:r>
          </w:p>
        </w:tc>
        <w:tc>
          <w:tcPr>
            <w:tcW w:w="1696" w:type="dxa"/>
          </w:tcPr>
          <w:p w:rsidR="00104744" w:rsidRPr="007A3FEC" w:rsidRDefault="00104744" w:rsidP="00104744">
            <w:pPr>
              <w:rPr>
                <w:sz w:val="18"/>
                <w:szCs w:val="18"/>
              </w:rPr>
            </w:pPr>
            <w:r w:rsidRPr="003762E7">
              <w:rPr>
                <w:sz w:val="18"/>
                <w:szCs w:val="18"/>
              </w:rPr>
              <w:t>RSA-1+RSAN-1 + RSAT</w:t>
            </w:r>
          </w:p>
        </w:tc>
        <w:tc>
          <w:tcPr>
            <w:tcW w:w="5248" w:type="dxa"/>
          </w:tcPr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Rozłącznik bezpiecznikowy izolacyjny</w:t>
            </w:r>
            <w:r w:rsidRPr="00DC2043">
              <w:rPr>
                <w:rFonts w:cstheme="minorHAnsi"/>
                <w:sz w:val="18"/>
                <w:szCs w:val="18"/>
              </w:rPr>
              <w:t xml:space="preserve"> w wykonaniu napowietrznym o prądzie znamionowym 250 A.</w:t>
            </w:r>
          </w:p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DC2043">
              <w:rPr>
                <w:rFonts w:cstheme="minorHAnsi"/>
                <w:sz w:val="18"/>
                <w:szCs w:val="18"/>
              </w:rPr>
              <w:t>Budowa: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AF714B">
              <w:rPr>
                <w:rFonts w:cstheme="minorHAnsi"/>
                <w:sz w:val="18"/>
                <w:szCs w:val="18"/>
                <w:lang w:eastAsia="x-none"/>
              </w:rPr>
              <w:t>część górna, stała, wyposażona w: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komory do gaszenia łuku,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zaciski przyłączeniowe zasilające i odpływowe z możliwością podłączenia dwóch przewodów / kabli,</w:t>
            </w:r>
          </w:p>
          <w:p w:rsidR="00104744" w:rsidRPr="00DC2043" w:rsidRDefault="00104744" w:rsidP="00104744">
            <w:pPr>
              <w:ind w:left="1080" w:hanging="70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osłony izolacyjne torów prądowych.</w:t>
            </w:r>
          </w:p>
          <w:p w:rsidR="00104744" w:rsidRPr="00DC2043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Część dolna, ruchoma wyposażona w: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podstawy bezpiecznikowe umożliwiające zainstalowanie wkładek topikowych,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śrubę  d</w:t>
            </w:r>
            <w:r>
              <w:rPr>
                <w:rFonts w:cstheme="minorHAnsi"/>
                <w:sz w:val="18"/>
                <w:szCs w:val="18"/>
                <w:lang w:eastAsia="x-none"/>
              </w:rPr>
              <w:t>o wkręcania drążka manewrowego.</w:t>
            </w:r>
          </w:p>
        </w:tc>
        <w:tc>
          <w:tcPr>
            <w:tcW w:w="1984" w:type="dxa"/>
          </w:tcPr>
          <w:p w:rsidR="00104744" w:rsidRPr="00DC2043" w:rsidRDefault="00104744" w:rsidP="00104744">
            <w:pPr>
              <w:jc w:val="both"/>
              <w:rPr>
                <w:color w:val="FF0000"/>
                <w:sz w:val="18"/>
                <w:szCs w:val="18"/>
              </w:rPr>
            </w:pPr>
            <w:r w:rsidRPr="00DC2043">
              <w:rPr>
                <w:rStyle w:val="biggertext3"/>
                <w:bCs/>
                <w:color w:val="000000"/>
                <w:sz w:val="18"/>
                <w:szCs w:val="18"/>
              </w:rPr>
              <w:t xml:space="preserve">Certyfikat zgodności, PN-EN 60947-3:2009/A1:2012E  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IX.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Style w:val="biggertext3"/>
                <w:b/>
                <w:bCs/>
                <w:color w:val="0070C0"/>
                <w:sz w:val="22"/>
                <w:szCs w:val="22"/>
              </w:rPr>
            </w:pPr>
            <w:r w:rsidRPr="00F111CF">
              <w:rPr>
                <w:rStyle w:val="biggertext3"/>
                <w:b/>
                <w:bCs/>
                <w:color w:val="0070C0"/>
                <w:sz w:val="22"/>
                <w:szCs w:val="22"/>
              </w:rPr>
              <w:t>OSPRZĘT UZIOMOWY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5/8 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Średnica pręta: 5</w:t>
            </w:r>
            <w:r w:rsidRPr="00325EB2">
              <w:rPr>
                <w:rFonts w:eastAsia="Calibri" w:cs="Arial"/>
                <w:sz w:val="18"/>
                <w:szCs w:val="18"/>
              </w:rPr>
              <w:t>/4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Głowice i groty (5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3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lastRenderedPageBreak/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Średnica pręta: 3/4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Głowice i groty (3/4)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Złączka krzyżowa do uziomów pomiedziowanych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¾ </w:t>
            </w:r>
            <w:r w:rsidRPr="009127F9">
              <w:rPr>
                <w:sz w:val="18"/>
                <w:szCs w:val="18"/>
              </w:rPr>
              <w:t>Galmar</w:t>
            </w:r>
            <w:r>
              <w:rPr>
                <w:sz w:val="18"/>
                <w:szCs w:val="18"/>
              </w:rPr>
              <w:t xml:space="preserve">, </w:t>
            </w:r>
          </w:p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5/8 Galmar</w:t>
            </w:r>
          </w:p>
        </w:tc>
        <w:tc>
          <w:tcPr>
            <w:tcW w:w="5248" w:type="dxa"/>
          </w:tcPr>
          <w:p w:rsidR="00104744" w:rsidRPr="007E4A57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7E4A57">
              <w:rPr>
                <w:b/>
                <w:sz w:val="18"/>
                <w:szCs w:val="18"/>
              </w:rPr>
              <w:t>Uchwyt krzyżowy 4 śrubowy</w:t>
            </w:r>
          </w:p>
          <w:p w:rsidR="00104744" w:rsidRPr="009127F9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przeznaczony do łączenia między sobą płaskich lub okrągłych przewodów uziemiających, wykonany z blachy stalowej nierdzewnej o grubości min. 2 mm, 4 śruby wykonane ze stali nierdzewnej w klasie min 8.8, z przekładką zapobiegającą powstawaniu korozji pomiędzy miedzią a cynkiem.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 xml:space="preserve">Zacisk uziemiający śrubowy </w:t>
            </w:r>
          </w:p>
          <w:p w:rsidR="00104744" w:rsidRPr="00CC3F91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>NK 2442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B855E9">
              <w:rPr>
                <w:rFonts w:eastAsia="Calibri" w:cs="Arial"/>
                <w:b/>
                <w:sz w:val="18"/>
                <w:szCs w:val="18"/>
              </w:rPr>
              <w:t>Uchwyt do połączenia przewodu nieizolowanego z bednarką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. Materiał </w:t>
            </w:r>
            <w:r>
              <w:rPr>
                <w:rFonts w:eastAsia="Calibri" w:cs="Arial"/>
                <w:sz w:val="18"/>
                <w:szCs w:val="18"/>
              </w:rPr>
              <w:t xml:space="preserve"> - 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Stal ocynkowana ogniowo, </w:t>
            </w:r>
          </w:p>
        </w:tc>
        <w:tc>
          <w:tcPr>
            <w:tcW w:w="1984" w:type="dxa"/>
          </w:tcPr>
          <w:p w:rsidR="00104744" w:rsidRPr="004E310F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ŻERDZIE WIROWANE BETONOWE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</w:t>
            </w:r>
            <w:r>
              <w:rPr>
                <w:rFonts w:eastAsia="Calibri" w:cstheme="minorHAnsi"/>
                <w:sz w:val="18"/>
                <w:szCs w:val="18"/>
              </w:rPr>
              <w:t>2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lastRenderedPageBreak/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E-12/20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Siła wierzchołkowa – 2</w:t>
            </w:r>
            <w:r w:rsidRPr="00CC3F91">
              <w:rPr>
                <w:rFonts w:eastAsia="Calibri" w:cstheme="minorHAnsi"/>
                <w:sz w:val="18"/>
                <w:szCs w:val="18"/>
              </w:rPr>
              <w:t>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E-13,5/10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</w:t>
            </w:r>
            <w:r>
              <w:rPr>
                <w:rFonts w:cstheme="minorHAnsi"/>
                <w:sz w:val="18"/>
                <w:szCs w:val="18"/>
              </w:rPr>
              <w:t xml:space="preserve">3,5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E-13,5/15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13,5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E-15/17,5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319" w:hanging="31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17,5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E-15/25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–25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lastRenderedPageBreak/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E-15/6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6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</w:tbl>
    <w:p w:rsidR="002809EC" w:rsidRPr="003762E7" w:rsidRDefault="002809EC">
      <w:pPr>
        <w:rPr>
          <w:color w:val="00B050"/>
        </w:rPr>
      </w:pPr>
    </w:p>
    <w:sectPr w:rsidR="002809EC" w:rsidRPr="003762E7" w:rsidSect="00155A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009" w:rsidRDefault="00906009" w:rsidP="003B19EA">
      <w:pPr>
        <w:spacing w:after="0" w:line="240" w:lineRule="auto"/>
      </w:pPr>
      <w:r>
        <w:separator/>
      </w:r>
    </w:p>
  </w:endnote>
  <w:end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NeueLTPro-LtCn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009" w:rsidRDefault="00906009" w:rsidP="003B19EA">
      <w:pPr>
        <w:spacing w:after="0" w:line="240" w:lineRule="auto"/>
      </w:pPr>
      <w:r>
        <w:separator/>
      </w:r>
    </w:p>
  </w:footnote>
  <w:foot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C40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75B6D1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07AF6FA8"/>
    <w:multiLevelType w:val="hybridMultilevel"/>
    <w:tmpl w:val="888A9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3B0"/>
    <w:multiLevelType w:val="hybridMultilevel"/>
    <w:tmpl w:val="80D85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C2D62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427654"/>
    <w:multiLevelType w:val="hybridMultilevel"/>
    <w:tmpl w:val="1E8AF33E"/>
    <w:lvl w:ilvl="0" w:tplc="348C3E3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ED7DFC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22581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F07AE7"/>
    <w:multiLevelType w:val="hybridMultilevel"/>
    <w:tmpl w:val="D1787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00D8B"/>
    <w:multiLevelType w:val="hybridMultilevel"/>
    <w:tmpl w:val="7060898C"/>
    <w:lvl w:ilvl="0" w:tplc="5724924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135A9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F00F7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64926"/>
    <w:multiLevelType w:val="hybridMultilevel"/>
    <w:tmpl w:val="ABF0B3F2"/>
    <w:lvl w:ilvl="0" w:tplc="B6625DBE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17B657C6"/>
    <w:multiLevelType w:val="hybridMultilevel"/>
    <w:tmpl w:val="2B76A808"/>
    <w:lvl w:ilvl="0" w:tplc="06BEE8D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18454BC2"/>
    <w:multiLevelType w:val="hybridMultilevel"/>
    <w:tmpl w:val="D0C24D68"/>
    <w:lvl w:ilvl="0" w:tplc="1E5E8404">
      <w:start w:val="1"/>
      <w:numFmt w:val="decimal"/>
      <w:lvlText w:val="%1)"/>
      <w:lvlJc w:val="left"/>
      <w:pPr>
        <w:ind w:left="1068" w:hanging="360"/>
      </w:pPr>
      <w:rPr>
        <w:rFonts w:asciiTheme="minorHAnsi" w:eastAsiaTheme="minorHAnsi" w:hAnsiTheme="minorHAns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F52EAA"/>
    <w:multiLevelType w:val="hybridMultilevel"/>
    <w:tmpl w:val="D57A35F4"/>
    <w:lvl w:ilvl="0" w:tplc="44CEE4F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0752FD"/>
    <w:multiLevelType w:val="hybridMultilevel"/>
    <w:tmpl w:val="D1D8F6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CA5F51"/>
    <w:multiLevelType w:val="hybridMultilevel"/>
    <w:tmpl w:val="CFBCEB56"/>
    <w:lvl w:ilvl="0" w:tplc="DE9E1878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BCB01DB"/>
    <w:multiLevelType w:val="hybridMultilevel"/>
    <w:tmpl w:val="3300E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610DF"/>
    <w:multiLevelType w:val="hybridMultilevel"/>
    <w:tmpl w:val="42F2C6EA"/>
    <w:lvl w:ilvl="0" w:tplc="A434F1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C0433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E305252"/>
    <w:multiLevelType w:val="hybridMultilevel"/>
    <w:tmpl w:val="45A2E380"/>
    <w:lvl w:ilvl="0" w:tplc="219EF4C0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314525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2BA792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F42A74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0A7FBC"/>
    <w:multiLevelType w:val="hybridMultilevel"/>
    <w:tmpl w:val="49B8721E"/>
    <w:lvl w:ilvl="0" w:tplc="2712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A62232"/>
    <w:multiLevelType w:val="hybridMultilevel"/>
    <w:tmpl w:val="1C6A81D4"/>
    <w:lvl w:ilvl="0" w:tplc="A91070D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29BD7F4B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0324AA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2E1A67E5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AB7558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EB0AB4"/>
    <w:multiLevelType w:val="hybridMultilevel"/>
    <w:tmpl w:val="85708A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42636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B811E5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39FD65C0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C3701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71266A"/>
    <w:multiLevelType w:val="hybridMultilevel"/>
    <w:tmpl w:val="6506FE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0073D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7C10EE"/>
    <w:multiLevelType w:val="hybridMultilevel"/>
    <w:tmpl w:val="50D44FE8"/>
    <w:lvl w:ilvl="0" w:tplc="A9107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E06352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E65546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451163A0"/>
    <w:multiLevelType w:val="hybridMultilevel"/>
    <w:tmpl w:val="B42A2164"/>
    <w:lvl w:ilvl="0" w:tplc="9D00A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9A46528"/>
    <w:multiLevelType w:val="hybridMultilevel"/>
    <w:tmpl w:val="2D1E3A24"/>
    <w:lvl w:ilvl="0" w:tplc="10C8372E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C5A11"/>
    <w:multiLevelType w:val="hybridMultilevel"/>
    <w:tmpl w:val="CCBE14B2"/>
    <w:lvl w:ilvl="0" w:tplc="5A8280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AD1594"/>
    <w:multiLevelType w:val="hybridMultilevel"/>
    <w:tmpl w:val="FFC6F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A47F5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223FBF"/>
    <w:multiLevelType w:val="hybridMultilevel"/>
    <w:tmpl w:val="5AB8A756"/>
    <w:lvl w:ilvl="0" w:tplc="2C5E9836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522C1DD1"/>
    <w:multiLevelType w:val="hybridMultilevel"/>
    <w:tmpl w:val="3FB2E856"/>
    <w:lvl w:ilvl="0" w:tplc="B896C1D2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2F13525"/>
    <w:multiLevelType w:val="hybridMultilevel"/>
    <w:tmpl w:val="33885E16"/>
    <w:lvl w:ilvl="0" w:tplc="DE68E444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 w15:restartNumberingAfterBreak="0">
    <w:nsid w:val="556D7BC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0" w15:restartNumberingAfterBreak="0">
    <w:nsid w:val="5641436B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9C5CF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2" w15:restartNumberingAfterBreak="0">
    <w:nsid w:val="57011557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3" w15:restartNumberingAfterBreak="0">
    <w:nsid w:val="5EFB15CB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4" w15:restartNumberingAfterBreak="0">
    <w:nsid w:val="5FE645F7"/>
    <w:multiLevelType w:val="hybridMultilevel"/>
    <w:tmpl w:val="B2284C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473BF2"/>
    <w:multiLevelType w:val="hybridMultilevel"/>
    <w:tmpl w:val="F766B016"/>
    <w:lvl w:ilvl="0" w:tplc="AA0E80C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65E0341"/>
    <w:multiLevelType w:val="hybridMultilevel"/>
    <w:tmpl w:val="11E6E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B7D2A"/>
    <w:multiLevelType w:val="multilevel"/>
    <w:tmpl w:val="9CDE791C"/>
    <w:lvl w:ilvl="0">
      <w:start w:val="1"/>
      <w:numFmt w:val="decimal"/>
      <w:pStyle w:val="Nagwek1"/>
      <w:lvlText w:val="%1."/>
      <w:lvlJc w:val="left"/>
      <w:pPr>
        <w:tabs>
          <w:tab w:val="num" w:pos="1076"/>
        </w:tabs>
        <w:ind w:left="1076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20"/>
        </w:tabs>
        <w:ind w:left="1220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4"/>
        </w:tabs>
        <w:ind w:left="1364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08"/>
        </w:tabs>
        <w:ind w:left="1508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652"/>
        </w:tabs>
        <w:ind w:left="1652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796"/>
        </w:tabs>
        <w:ind w:left="1796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940"/>
        </w:tabs>
        <w:ind w:left="1940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084"/>
        </w:tabs>
        <w:ind w:left="2084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28"/>
        </w:tabs>
        <w:ind w:left="2228" w:hanging="1584"/>
      </w:pPr>
      <w:rPr>
        <w:rFonts w:hint="default"/>
      </w:rPr>
    </w:lvl>
  </w:abstractNum>
  <w:abstractNum w:abstractNumId="58" w15:restartNumberingAfterBreak="0">
    <w:nsid w:val="69E25A6D"/>
    <w:multiLevelType w:val="hybridMultilevel"/>
    <w:tmpl w:val="6644A158"/>
    <w:lvl w:ilvl="0" w:tplc="3AE6DB7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6AA766A3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6E784827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078DD"/>
    <w:multiLevelType w:val="multilevel"/>
    <w:tmpl w:val="0C12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583434"/>
    <w:multiLevelType w:val="hybridMultilevel"/>
    <w:tmpl w:val="C7EAE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714C7F0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22F0939C">
      <w:start w:val="1"/>
      <w:numFmt w:val="decimal"/>
      <w:lvlText w:val="%3)"/>
      <w:lvlJc w:val="right"/>
      <w:pPr>
        <w:ind w:left="1173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932692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4" w15:restartNumberingAfterBreak="0">
    <w:nsid w:val="745525E8"/>
    <w:multiLevelType w:val="hybridMultilevel"/>
    <w:tmpl w:val="402EA814"/>
    <w:lvl w:ilvl="0" w:tplc="7532663A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45D6950"/>
    <w:multiLevelType w:val="hybridMultilevel"/>
    <w:tmpl w:val="D0862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5B423C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296F7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61"/>
  </w:num>
  <w:num w:numId="3">
    <w:abstractNumId w:val="41"/>
  </w:num>
  <w:num w:numId="4">
    <w:abstractNumId w:val="5"/>
  </w:num>
  <w:num w:numId="5">
    <w:abstractNumId w:val="21"/>
  </w:num>
  <w:num w:numId="6">
    <w:abstractNumId w:val="14"/>
  </w:num>
  <w:num w:numId="7">
    <w:abstractNumId w:val="58"/>
  </w:num>
  <w:num w:numId="8">
    <w:abstractNumId w:val="17"/>
  </w:num>
  <w:num w:numId="9">
    <w:abstractNumId w:val="33"/>
  </w:num>
  <w:num w:numId="10">
    <w:abstractNumId w:val="57"/>
  </w:num>
  <w:num w:numId="11">
    <w:abstractNumId w:val="55"/>
  </w:num>
  <w:num w:numId="12">
    <w:abstractNumId w:val="48"/>
  </w:num>
  <w:num w:numId="13">
    <w:abstractNumId w:val="64"/>
  </w:num>
  <w:num w:numId="14">
    <w:abstractNumId w:val="1"/>
  </w:num>
  <w:num w:numId="15">
    <w:abstractNumId w:val="62"/>
  </w:num>
  <w:num w:numId="16">
    <w:abstractNumId w:val="25"/>
  </w:num>
  <w:num w:numId="17">
    <w:abstractNumId w:val="37"/>
  </w:num>
  <w:num w:numId="18">
    <w:abstractNumId w:val="26"/>
  </w:num>
  <w:num w:numId="19">
    <w:abstractNumId w:val="53"/>
  </w:num>
  <w:num w:numId="20">
    <w:abstractNumId w:val="40"/>
  </w:num>
  <w:num w:numId="21">
    <w:abstractNumId w:val="28"/>
  </w:num>
  <w:num w:numId="22">
    <w:abstractNumId w:val="51"/>
  </w:num>
  <w:num w:numId="23">
    <w:abstractNumId w:val="63"/>
  </w:num>
  <w:num w:numId="24">
    <w:abstractNumId w:val="52"/>
  </w:num>
  <w:num w:numId="25">
    <w:abstractNumId w:val="49"/>
  </w:num>
  <w:num w:numId="26">
    <w:abstractNumId w:val="38"/>
  </w:num>
  <w:num w:numId="27">
    <w:abstractNumId w:val="20"/>
  </w:num>
  <w:num w:numId="28">
    <w:abstractNumId w:val="15"/>
  </w:num>
  <w:num w:numId="29">
    <w:abstractNumId w:val="43"/>
  </w:num>
  <w:num w:numId="30">
    <w:abstractNumId w:val="9"/>
  </w:num>
  <w:num w:numId="31">
    <w:abstractNumId w:val="13"/>
  </w:num>
  <w:num w:numId="32">
    <w:abstractNumId w:val="0"/>
  </w:num>
  <w:num w:numId="33">
    <w:abstractNumId w:val="4"/>
  </w:num>
  <w:num w:numId="34">
    <w:abstractNumId w:val="22"/>
  </w:num>
  <w:num w:numId="35">
    <w:abstractNumId w:val="59"/>
  </w:num>
  <w:num w:numId="36">
    <w:abstractNumId w:val="7"/>
  </w:num>
  <w:num w:numId="37">
    <w:abstractNumId w:val="47"/>
  </w:num>
  <w:num w:numId="38">
    <w:abstractNumId w:val="35"/>
  </w:num>
  <w:num w:numId="39">
    <w:abstractNumId w:val="56"/>
  </w:num>
  <w:num w:numId="40">
    <w:abstractNumId w:val="36"/>
  </w:num>
  <w:num w:numId="41">
    <w:abstractNumId w:val="65"/>
  </w:num>
  <w:num w:numId="42">
    <w:abstractNumId w:val="8"/>
  </w:num>
  <w:num w:numId="43">
    <w:abstractNumId w:val="44"/>
  </w:num>
  <w:num w:numId="44">
    <w:abstractNumId w:val="12"/>
  </w:num>
  <w:num w:numId="45">
    <w:abstractNumId w:val="66"/>
  </w:num>
  <w:num w:numId="46">
    <w:abstractNumId w:val="30"/>
  </w:num>
  <w:num w:numId="47">
    <w:abstractNumId w:val="10"/>
  </w:num>
  <w:num w:numId="48">
    <w:abstractNumId w:val="19"/>
  </w:num>
  <w:num w:numId="49">
    <w:abstractNumId w:val="27"/>
  </w:num>
  <w:num w:numId="50">
    <w:abstractNumId w:val="67"/>
  </w:num>
  <w:num w:numId="51">
    <w:abstractNumId w:val="11"/>
  </w:num>
  <w:num w:numId="52">
    <w:abstractNumId w:val="23"/>
  </w:num>
  <w:num w:numId="53">
    <w:abstractNumId w:val="34"/>
  </w:num>
  <w:num w:numId="54">
    <w:abstractNumId w:val="50"/>
  </w:num>
  <w:num w:numId="55">
    <w:abstractNumId w:val="24"/>
  </w:num>
  <w:num w:numId="56">
    <w:abstractNumId w:val="60"/>
  </w:num>
  <w:num w:numId="57">
    <w:abstractNumId w:val="39"/>
  </w:num>
  <w:num w:numId="58">
    <w:abstractNumId w:val="6"/>
  </w:num>
  <w:num w:numId="59">
    <w:abstractNumId w:val="31"/>
  </w:num>
  <w:num w:numId="60">
    <w:abstractNumId w:val="45"/>
  </w:num>
  <w:num w:numId="61">
    <w:abstractNumId w:val="32"/>
  </w:num>
  <w:num w:numId="62">
    <w:abstractNumId w:val="3"/>
  </w:num>
  <w:num w:numId="63">
    <w:abstractNumId w:val="42"/>
  </w:num>
  <w:num w:numId="64">
    <w:abstractNumId w:val="54"/>
  </w:num>
  <w:num w:numId="65">
    <w:abstractNumId w:val="18"/>
  </w:num>
  <w:num w:numId="66">
    <w:abstractNumId w:val="16"/>
  </w:num>
  <w:num w:numId="67">
    <w:abstractNumId w:val="29"/>
  </w:num>
  <w:num w:numId="68">
    <w:abstractNumId w:val="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EC"/>
    <w:rsid w:val="00001CFE"/>
    <w:rsid w:val="00007AE2"/>
    <w:rsid w:val="00032A23"/>
    <w:rsid w:val="0003774A"/>
    <w:rsid w:val="0004543D"/>
    <w:rsid w:val="0004693F"/>
    <w:rsid w:val="00063920"/>
    <w:rsid w:val="00075B57"/>
    <w:rsid w:val="0008090C"/>
    <w:rsid w:val="00080961"/>
    <w:rsid w:val="000945AC"/>
    <w:rsid w:val="000B2A8D"/>
    <w:rsid w:val="000C2B07"/>
    <w:rsid w:val="00104744"/>
    <w:rsid w:val="00111430"/>
    <w:rsid w:val="001121FE"/>
    <w:rsid w:val="00112757"/>
    <w:rsid w:val="00131FDC"/>
    <w:rsid w:val="00155A06"/>
    <w:rsid w:val="00156365"/>
    <w:rsid w:val="00176CE0"/>
    <w:rsid w:val="00181580"/>
    <w:rsid w:val="00190116"/>
    <w:rsid w:val="001A320E"/>
    <w:rsid w:val="001A6A76"/>
    <w:rsid w:val="001B1F1B"/>
    <w:rsid w:val="001D4B54"/>
    <w:rsid w:val="001F7564"/>
    <w:rsid w:val="002173DF"/>
    <w:rsid w:val="002319B9"/>
    <w:rsid w:val="0024633A"/>
    <w:rsid w:val="00257FA2"/>
    <w:rsid w:val="00265C3F"/>
    <w:rsid w:val="00270F4E"/>
    <w:rsid w:val="002809EC"/>
    <w:rsid w:val="00281A0A"/>
    <w:rsid w:val="002D28D2"/>
    <w:rsid w:val="002D3BE1"/>
    <w:rsid w:val="002D5425"/>
    <w:rsid w:val="002E0F12"/>
    <w:rsid w:val="002E15E4"/>
    <w:rsid w:val="002E2E11"/>
    <w:rsid w:val="002F7333"/>
    <w:rsid w:val="0030414C"/>
    <w:rsid w:val="00325C4E"/>
    <w:rsid w:val="00325EB2"/>
    <w:rsid w:val="003273C7"/>
    <w:rsid w:val="00333C24"/>
    <w:rsid w:val="00352C73"/>
    <w:rsid w:val="003638E1"/>
    <w:rsid w:val="003762E7"/>
    <w:rsid w:val="00385E9A"/>
    <w:rsid w:val="003A4934"/>
    <w:rsid w:val="003A4B5D"/>
    <w:rsid w:val="003B19EA"/>
    <w:rsid w:val="003B7D21"/>
    <w:rsid w:val="003F17E0"/>
    <w:rsid w:val="003F5747"/>
    <w:rsid w:val="00460273"/>
    <w:rsid w:val="004A4E83"/>
    <w:rsid w:val="004E310F"/>
    <w:rsid w:val="00517F80"/>
    <w:rsid w:val="00526E23"/>
    <w:rsid w:val="00535ADA"/>
    <w:rsid w:val="00557FD2"/>
    <w:rsid w:val="005606F6"/>
    <w:rsid w:val="005762BE"/>
    <w:rsid w:val="00585949"/>
    <w:rsid w:val="0059258D"/>
    <w:rsid w:val="00594D44"/>
    <w:rsid w:val="00595378"/>
    <w:rsid w:val="005D4A1C"/>
    <w:rsid w:val="005E1FFC"/>
    <w:rsid w:val="005F4058"/>
    <w:rsid w:val="00641367"/>
    <w:rsid w:val="00641FBE"/>
    <w:rsid w:val="00643E11"/>
    <w:rsid w:val="00667AD0"/>
    <w:rsid w:val="006A3D6D"/>
    <w:rsid w:val="00705BC1"/>
    <w:rsid w:val="00736583"/>
    <w:rsid w:val="00772652"/>
    <w:rsid w:val="007A3FEC"/>
    <w:rsid w:val="007B7331"/>
    <w:rsid w:val="007C6A0F"/>
    <w:rsid w:val="007E2E26"/>
    <w:rsid w:val="007E4A57"/>
    <w:rsid w:val="00812556"/>
    <w:rsid w:val="00861260"/>
    <w:rsid w:val="008673A9"/>
    <w:rsid w:val="008777DF"/>
    <w:rsid w:val="00896F9C"/>
    <w:rsid w:val="008B0347"/>
    <w:rsid w:val="008D328E"/>
    <w:rsid w:val="008D3C9D"/>
    <w:rsid w:val="00906009"/>
    <w:rsid w:val="009127F9"/>
    <w:rsid w:val="00914349"/>
    <w:rsid w:val="00927A67"/>
    <w:rsid w:val="00934C78"/>
    <w:rsid w:val="009361F3"/>
    <w:rsid w:val="00937412"/>
    <w:rsid w:val="00983EE4"/>
    <w:rsid w:val="00A00D27"/>
    <w:rsid w:val="00A441A5"/>
    <w:rsid w:val="00A63BCD"/>
    <w:rsid w:val="00A652D4"/>
    <w:rsid w:val="00A70D33"/>
    <w:rsid w:val="00AD0389"/>
    <w:rsid w:val="00AF714B"/>
    <w:rsid w:val="00B008A6"/>
    <w:rsid w:val="00B334CC"/>
    <w:rsid w:val="00B33F6B"/>
    <w:rsid w:val="00B34F5C"/>
    <w:rsid w:val="00B51FB9"/>
    <w:rsid w:val="00B855E9"/>
    <w:rsid w:val="00BC3FE9"/>
    <w:rsid w:val="00BC5BE7"/>
    <w:rsid w:val="00BE4F39"/>
    <w:rsid w:val="00BE5A3E"/>
    <w:rsid w:val="00C15C5C"/>
    <w:rsid w:val="00C42A2C"/>
    <w:rsid w:val="00C54433"/>
    <w:rsid w:val="00C623BE"/>
    <w:rsid w:val="00C63ADC"/>
    <w:rsid w:val="00C668D8"/>
    <w:rsid w:val="00C94F34"/>
    <w:rsid w:val="00CC3F91"/>
    <w:rsid w:val="00CD00FA"/>
    <w:rsid w:val="00CE1338"/>
    <w:rsid w:val="00D04373"/>
    <w:rsid w:val="00D13217"/>
    <w:rsid w:val="00D23349"/>
    <w:rsid w:val="00D62D83"/>
    <w:rsid w:val="00D82B97"/>
    <w:rsid w:val="00DB4181"/>
    <w:rsid w:val="00DC2043"/>
    <w:rsid w:val="00DC5752"/>
    <w:rsid w:val="00DE505D"/>
    <w:rsid w:val="00DE6887"/>
    <w:rsid w:val="00E01FE5"/>
    <w:rsid w:val="00E47D61"/>
    <w:rsid w:val="00E609C7"/>
    <w:rsid w:val="00E94A92"/>
    <w:rsid w:val="00EA0FB7"/>
    <w:rsid w:val="00EB7C48"/>
    <w:rsid w:val="00EE7EF9"/>
    <w:rsid w:val="00EF1CD1"/>
    <w:rsid w:val="00F000E9"/>
    <w:rsid w:val="00F111CF"/>
    <w:rsid w:val="00F12E4F"/>
    <w:rsid w:val="00F355D9"/>
    <w:rsid w:val="00F44DCA"/>
    <w:rsid w:val="00F71992"/>
    <w:rsid w:val="00F86BC1"/>
    <w:rsid w:val="00FA2584"/>
    <w:rsid w:val="00FD65E2"/>
    <w:rsid w:val="00FE06E5"/>
    <w:rsid w:val="00FE1D4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5DA9D"/>
  <w15:docId w15:val="{5EB41FD7-A907-4040-963D-C05D3B2C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1367"/>
  </w:style>
  <w:style w:type="paragraph" w:styleId="Nagwek1">
    <w:name w:val="heading 1"/>
    <w:basedOn w:val="Normalny"/>
    <w:next w:val="Normalny"/>
    <w:link w:val="Nagwek1Znak"/>
    <w:autoRedefine/>
    <w:qFormat/>
    <w:rsid w:val="00585949"/>
    <w:pPr>
      <w:keepNext/>
      <w:numPr>
        <w:numId w:val="10"/>
      </w:numPr>
      <w:tabs>
        <w:tab w:val="clear" w:pos="1076"/>
        <w:tab w:val="num" w:pos="426"/>
      </w:tabs>
      <w:spacing w:before="240" w:after="120" w:line="240" w:lineRule="auto"/>
      <w:ind w:left="426" w:hanging="426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autoRedefine/>
    <w:qFormat/>
    <w:rsid w:val="00585949"/>
    <w:pPr>
      <w:keepNext/>
      <w:numPr>
        <w:ilvl w:val="1"/>
        <w:numId w:val="10"/>
      </w:numPr>
      <w:tabs>
        <w:tab w:val="clear" w:pos="1220"/>
        <w:tab w:val="num" w:pos="1134"/>
      </w:tabs>
      <w:spacing w:before="360" w:after="60" w:line="240" w:lineRule="auto"/>
      <w:ind w:hanging="794"/>
      <w:jc w:val="both"/>
      <w:outlineLvl w:val="1"/>
    </w:pPr>
    <w:rPr>
      <w:rFonts w:ascii="Arial" w:eastAsia="Times New Roman" w:hAnsi="Arial" w:cs="Arial"/>
      <w:b/>
      <w:b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585949"/>
    <w:pPr>
      <w:keepNext/>
      <w:spacing w:after="120" w:line="240" w:lineRule="auto"/>
      <w:jc w:val="both"/>
      <w:outlineLvl w:val="2"/>
    </w:pPr>
    <w:rPr>
      <w:rFonts w:eastAsia="Times New Roman" w:cstheme="minorHAnsi"/>
      <w:b/>
      <w:bCs/>
      <w:color w:val="000000"/>
      <w:sz w:val="18"/>
      <w:szCs w:val="18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85949"/>
    <w:pPr>
      <w:keepNext/>
      <w:numPr>
        <w:ilvl w:val="3"/>
        <w:numId w:val="10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85949"/>
    <w:pPr>
      <w:numPr>
        <w:ilvl w:val="4"/>
        <w:numId w:val="10"/>
      </w:numPr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85949"/>
    <w:pPr>
      <w:numPr>
        <w:ilvl w:val="5"/>
        <w:numId w:val="10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85949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85949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85949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8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5A06"/>
    <w:pPr>
      <w:ind w:left="720"/>
      <w:contextualSpacing/>
    </w:pPr>
  </w:style>
  <w:style w:type="paragraph" w:customStyle="1" w:styleId="Default">
    <w:name w:val="Default"/>
    <w:rsid w:val="00E01F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85949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85949"/>
    <w:rPr>
      <w:rFonts w:ascii="Arial" w:eastAsia="Times New Roman" w:hAnsi="Arial" w:cs="Arial"/>
      <w:b/>
      <w:b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85949"/>
    <w:rPr>
      <w:rFonts w:eastAsia="Times New Roman" w:cstheme="minorHAnsi"/>
      <w:b/>
      <w:bCs/>
      <w:color w:val="000000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58594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8594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8594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859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8594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85949"/>
    <w:rPr>
      <w:rFonts w:ascii="Arial" w:eastAsia="Times New Roman" w:hAnsi="Arial" w:cs="Arial"/>
      <w:lang w:eastAsia="pl-PL"/>
    </w:rPr>
  </w:style>
  <w:style w:type="character" w:customStyle="1" w:styleId="biggertext3">
    <w:name w:val="biggertext3"/>
    <w:rsid w:val="00DC204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281A0A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81A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uitnumer">
    <w:name w:val="uit numer."/>
    <w:basedOn w:val="Normalny"/>
    <w:autoRedefine/>
    <w:rsid w:val="006A3D6D"/>
    <w:pPr>
      <w:spacing w:before="120" w:after="0" w:line="240" w:lineRule="auto"/>
      <w:jc w:val="both"/>
    </w:pPr>
    <w:rPr>
      <w:rFonts w:ascii="Arial" w:eastAsia="Times New Roman" w:hAnsi="Arial" w:cs="Arial"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Tabela równoważności.docx</dmsv2BaseFileName>
    <dmsv2BaseDisplayName xmlns="http://schemas.microsoft.com/sharepoint/v3">Tabela równoważności</dmsv2BaseDisplayName>
    <dmsv2SWPP2ObjectNumber xmlns="http://schemas.microsoft.com/sharepoint/v3">POST/DYS/OB/GZ/01286/2026                         </dmsv2SWPP2ObjectNumber>
    <dmsv2SWPP2SumMD5 xmlns="http://schemas.microsoft.com/sharepoint/v3">99d31ce2edb77652184dbea1ad418de4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24935478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FJ3FSM7XJ42E-819859022-16794</_dlc_DocId>
    <_dlc_DocIdUrl xmlns="a19cb1c7-c5c7-46d4-85ae-d83685407bba">
      <Url>https://swpp2.dms.gkpge.pl/sites/43/_layouts/15/DocIdRedir.aspx?ID=FJ3FSM7XJ42E-819859022-16794</Url>
      <Description>FJ3FSM7XJ42E-819859022-16794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6EE3-0A6F-42A1-ACFE-8DD7DB8771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CA5F877-A65F-4688-A75B-0D4B763D7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6ADBD3-0156-42F2-A29D-F50073756C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F491D7-8654-4850-991C-ABB5285D1E4D}"/>
</file>

<file path=customXml/itemProps5.xml><?xml version="1.0" encoding="utf-8"?>
<ds:datastoreItem xmlns:ds="http://schemas.openxmlformats.org/officeDocument/2006/customXml" ds:itemID="{885EDED0-9A3F-47E4-AD85-7D5D4F3C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7737</Words>
  <Characters>46425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Beszterda Cezary [PGE Dystr. O.Białystok]</dc:creator>
  <cp:lastModifiedBy>Bekisz Anna [PGE Dystr. O.Białystok]</cp:lastModifiedBy>
  <cp:revision>6</cp:revision>
  <dcterms:created xsi:type="dcterms:W3CDTF">2024-11-18T09:41:00Z</dcterms:created>
  <dcterms:modified xsi:type="dcterms:W3CDTF">2025-08-13T09:25:00Z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0ce51063-73c3-4d3e-9eb0-0bc5d779ff21</vt:lpwstr>
  </property>
</Properties>
</file>